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4" w:rsidRPr="00977ED4" w:rsidRDefault="00977ED4" w:rsidP="00977ED4">
      <w:pPr>
        <w:spacing w:after="160"/>
        <w:jc w:val="center"/>
        <w:rPr>
          <w:rFonts w:ascii="Cambria" w:eastAsia="Calibri" w:hAnsi="Cambria" w:cs="Calibri"/>
          <w:b/>
          <w:color w:val="002060"/>
          <w:sz w:val="24"/>
          <w:szCs w:val="24"/>
        </w:rPr>
      </w:pPr>
      <w:r w:rsidRPr="00977ED4">
        <w:rPr>
          <w:rFonts w:ascii="Cambria" w:eastAsia="Calibri" w:hAnsi="Cambria" w:cs="Calibri"/>
          <w:b/>
          <w:color w:val="002060"/>
          <w:sz w:val="24"/>
          <w:szCs w:val="24"/>
        </w:rPr>
        <w:t>Радіаційне забруднення</w:t>
      </w:r>
    </w:p>
    <w:p w:rsidR="00977ED4" w:rsidRPr="00977ED4" w:rsidRDefault="00281ABF" w:rsidP="00977ED4">
      <w:pPr>
        <w:spacing w:after="160"/>
        <w:ind w:firstLine="708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422910</wp:posOffset>
            </wp:positionV>
            <wp:extent cx="2943225" cy="1819275"/>
            <wp:effectExtent l="19050" t="0" r="9525" b="0"/>
            <wp:wrapSquare wrapText="bothSides"/>
            <wp:docPr id="1" name="Рисунок 12" descr="D:\Довкілля\f74402ee-e74b-44f4-aa37-4d86ae971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вкілля\f74402ee-e74b-44f4-aa37-4d86ae9713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ED4" w:rsidRPr="00977ED4">
        <w:rPr>
          <w:rFonts w:ascii="Cambria" w:eastAsia="Calibri" w:hAnsi="Cambria" w:cs="Calibri"/>
          <w:sz w:val="24"/>
          <w:szCs w:val="24"/>
        </w:rPr>
        <w:t xml:space="preserve">Кіровоградська область лежить на Українському кристалічному щиті з унікальними покладами урану. Таке географічне розташування впливає і на стан екології. Підвищений від природи рівень радіонуклідів у воді та ґрунті відзначають екологи. У регіоні діють три уранові шахти: </w:t>
      </w:r>
      <w:proofErr w:type="spellStart"/>
      <w:r w:rsidR="00977ED4" w:rsidRPr="00977ED4">
        <w:rPr>
          <w:rFonts w:ascii="Cambria" w:eastAsia="Calibri" w:hAnsi="Cambria" w:cs="Calibri"/>
          <w:sz w:val="24"/>
          <w:szCs w:val="24"/>
        </w:rPr>
        <w:t>Інгульська</w:t>
      </w:r>
      <w:proofErr w:type="spellEnd"/>
      <w:r w:rsidR="00977ED4" w:rsidRPr="00977ED4">
        <w:rPr>
          <w:rFonts w:ascii="Cambria" w:eastAsia="Calibri" w:hAnsi="Cambria" w:cs="Calibri"/>
          <w:sz w:val="24"/>
          <w:szCs w:val="24"/>
        </w:rPr>
        <w:t xml:space="preserve"> (на межі з обласним центром); </w:t>
      </w:r>
      <w:proofErr w:type="spellStart"/>
      <w:r w:rsidR="00977ED4" w:rsidRPr="00977ED4">
        <w:rPr>
          <w:rFonts w:ascii="Cambria" w:eastAsia="Calibri" w:hAnsi="Cambria" w:cs="Calibri"/>
          <w:sz w:val="24"/>
          <w:szCs w:val="24"/>
        </w:rPr>
        <w:t>Новокостянтинівська</w:t>
      </w:r>
      <w:proofErr w:type="spellEnd"/>
      <w:r w:rsidR="00977ED4" w:rsidRPr="00977ED4">
        <w:rPr>
          <w:rFonts w:ascii="Cambria" w:eastAsia="Calibri" w:hAnsi="Cambria" w:cs="Calibri"/>
          <w:sz w:val="24"/>
          <w:szCs w:val="24"/>
        </w:rPr>
        <w:t xml:space="preserve"> (за півсотні кілометрів від Кропивницького); </w:t>
      </w:r>
      <w:proofErr w:type="spellStart"/>
      <w:r w:rsidR="00977ED4" w:rsidRPr="00977ED4">
        <w:rPr>
          <w:rFonts w:ascii="Cambria" w:eastAsia="Calibri" w:hAnsi="Cambria" w:cs="Calibri"/>
          <w:sz w:val="24"/>
          <w:szCs w:val="24"/>
        </w:rPr>
        <w:t>Смолінська</w:t>
      </w:r>
      <w:proofErr w:type="spellEnd"/>
      <w:r w:rsidR="00977ED4" w:rsidRPr="00977ED4">
        <w:rPr>
          <w:rFonts w:ascii="Cambria" w:eastAsia="Calibri" w:hAnsi="Cambria" w:cs="Calibri"/>
          <w:sz w:val="24"/>
          <w:szCs w:val="24"/>
        </w:rPr>
        <w:t xml:space="preserve"> (за сотню кілометрів від Кропивницького).</w:t>
      </w:r>
    </w:p>
    <w:p w:rsidR="00977ED4" w:rsidRPr="00977ED4" w:rsidRDefault="00977ED4" w:rsidP="00977ED4">
      <w:pPr>
        <w:spacing w:after="160"/>
        <w:jc w:val="both"/>
        <w:rPr>
          <w:rFonts w:ascii="Cambria" w:eastAsia="Calibri" w:hAnsi="Cambria" w:cs="Calibri"/>
          <w:sz w:val="24"/>
          <w:szCs w:val="24"/>
        </w:rPr>
      </w:pPr>
      <w:r w:rsidRPr="00977ED4">
        <w:rPr>
          <w:rFonts w:ascii="Cambria" w:eastAsia="Calibri" w:hAnsi="Cambria" w:cs="Calibri"/>
          <w:sz w:val="24"/>
          <w:szCs w:val="24"/>
        </w:rPr>
        <w:t>Видобутий уран Україна використовує для потреб атомної енергетики і реалізує в інші країни. В області його лише видобувають, але не переробляють. Поблизу шахт територія забруднена ураном, радієм-226, торієм-230, свинцем-210, полонієм-210 і радоном-222, які потрапляють в тому числі у воду.</w:t>
      </w:r>
      <w:r w:rsidRPr="00977ED4">
        <w:rPr>
          <w:rFonts w:ascii="Cambria" w:eastAsia="Calibri" w:hAnsi="Cambria" w:cs="Calibri"/>
          <w:color w:val="404040"/>
          <w:sz w:val="24"/>
          <w:szCs w:val="24"/>
        </w:rPr>
        <w:t xml:space="preserve"> </w:t>
      </w:r>
      <w:r w:rsidRPr="00977ED4">
        <w:rPr>
          <w:rFonts w:ascii="Cambria" w:eastAsia="Calibri" w:hAnsi="Cambria" w:cs="Calibri"/>
          <w:sz w:val="24"/>
          <w:szCs w:val="24"/>
        </w:rPr>
        <w:t>75% сільського населення області користується водою з джерел та криниць, адже централізованого водопостачання немає</w:t>
      </w:r>
      <w:r w:rsidRPr="00977ED4">
        <w:rPr>
          <w:rFonts w:ascii="Cambria" w:eastAsia="Calibri" w:hAnsi="Cambria" w:cs="Calibri"/>
          <w:color w:val="002060"/>
          <w:sz w:val="24"/>
          <w:szCs w:val="24"/>
        </w:rPr>
        <w:t>.</w:t>
      </w:r>
      <w:r w:rsidRPr="00977ED4">
        <w:rPr>
          <w:rFonts w:ascii="Cambria" w:eastAsia="Calibri" w:hAnsi="Cambria" w:cs="Calibri"/>
          <w:sz w:val="24"/>
          <w:szCs w:val="24"/>
        </w:rPr>
        <w:t xml:space="preserve"> Перевищення радону-222 у воді від 105,5 до 654,1 Беккерель на літр (при нормі в 100) в 11 з 21 районах. На території Кіровоградської області є високі концентрації радону, особливо в центральній частині, яка розташована на масиві гірських порід </w:t>
      </w:r>
      <w:proofErr w:type="spellStart"/>
      <w:r w:rsidRPr="00977ED4">
        <w:rPr>
          <w:rFonts w:ascii="Cambria" w:eastAsia="Calibri" w:hAnsi="Cambria" w:cs="Calibri"/>
          <w:sz w:val="24"/>
          <w:szCs w:val="24"/>
        </w:rPr>
        <w:t>гранітоїдного</w:t>
      </w:r>
      <w:proofErr w:type="spellEnd"/>
      <w:r w:rsidRPr="00977ED4">
        <w:rPr>
          <w:rFonts w:ascii="Cambria" w:eastAsia="Calibri" w:hAnsi="Cambria" w:cs="Calibri"/>
          <w:sz w:val="24"/>
          <w:szCs w:val="24"/>
        </w:rPr>
        <w:t xml:space="preserve"> складу з підвищеним вмістом радіоактивних елементів. Цю проблему ускладнює використання в будівельних цілях місцевого мінеральної сировини і промислових відходів з великим вмістом природних радіонуклідів. На багатьох ділянках міста, включаючи житлові масиви, відзначається підвищений гамма-фон і високі концентрації радону в будинках (20000-50000 </w:t>
      </w:r>
      <w:proofErr w:type="spellStart"/>
      <w:r w:rsidRPr="00977ED4">
        <w:rPr>
          <w:rFonts w:ascii="Cambria" w:eastAsia="Calibri" w:hAnsi="Cambria" w:cs="Calibri"/>
          <w:sz w:val="24"/>
          <w:szCs w:val="24"/>
        </w:rPr>
        <w:t>Бк</w:t>
      </w:r>
      <w:proofErr w:type="spellEnd"/>
      <w:r w:rsidRPr="00977ED4">
        <w:rPr>
          <w:rFonts w:ascii="Cambria" w:eastAsia="Calibri" w:hAnsi="Cambria" w:cs="Calibri"/>
          <w:sz w:val="24"/>
          <w:szCs w:val="24"/>
        </w:rPr>
        <w:t xml:space="preserve"> / м3). об'ємна активність радону в </w:t>
      </w:r>
      <w:proofErr w:type="spellStart"/>
      <w:r w:rsidRPr="00977ED4">
        <w:rPr>
          <w:rFonts w:ascii="Cambria" w:eastAsia="Calibri" w:hAnsi="Cambria" w:cs="Calibri"/>
          <w:sz w:val="24"/>
          <w:szCs w:val="24"/>
        </w:rPr>
        <w:t>грунті</w:t>
      </w:r>
      <w:proofErr w:type="spellEnd"/>
      <w:r w:rsidRPr="00977ED4">
        <w:rPr>
          <w:rFonts w:ascii="Cambria" w:eastAsia="Calibri" w:hAnsi="Cambria" w:cs="Calibri"/>
          <w:sz w:val="24"/>
          <w:szCs w:val="24"/>
        </w:rPr>
        <w:t xml:space="preserve"> міста сягає 100000 </w:t>
      </w:r>
      <w:proofErr w:type="spellStart"/>
      <w:r w:rsidRPr="00977ED4">
        <w:rPr>
          <w:rFonts w:ascii="Cambria" w:eastAsia="Calibri" w:hAnsi="Cambria" w:cs="Calibri"/>
          <w:sz w:val="24"/>
          <w:szCs w:val="24"/>
        </w:rPr>
        <w:t>Бк</w:t>
      </w:r>
      <w:proofErr w:type="spellEnd"/>
      <w:r w:rsidRPr="00977ED4">
        <w:rPr>
          <w:rFonts w:ascii="Cambria" w:eastAsia="Calibri" w:hAnsi="Cambria" w:cs="Calibri"/>
          <w:sz w:val="24"/>
          <w:szCs w:val="24"/>
        </w:rPr>
        <w:t xml:space="preserve"> / м3. Кіровоградщина за рівнем онкологічних захворювань (і смертності від них) випереджає такі промислові гіганти, як Одеська, Донецька і Дніпропетровська області. Але якщо високий рівень </w:t>
      </w:r>
      <w:proofErr w:type="spellStart"/>
      <w:r w:rsidRPr="00977ED4">
        <w:rPr>
          <w:rFonts w:ascii="Cambria" w:eastAsia="Calibri" w:hAnsi="Cambria" w:cs="Calibri"/>
          <w:sz w:val="24"/>
          <w:szCs w:val="24"/>
        </w:rPr>
        <w:t>онкозахворювань</w:t>
      </w:r>
      <w:proofErr w:type="spellEnd"/>
      <w:r w:rsidRPr="00977ED4">
        <w:rPr>
          <w:rFonts w:ascii="Cambria" w:eastAsia="Calibri" w:hAnsi="Cambria" w:cs="Calibri"/>
          <w:sz w:val="24"/>
          <w:szCs w:val="24"/>
        </w:rPr>
        <w:t xml:space="preserve"> у цих трьох регіонах можна пояснити наявністю потужних підприємств (вугледобувних, металургійних, коксохімічних, азбестоцементних, портових і хімічних), то Кіровоград може «похвалитися» лише </w:t>
      </w:r>
      <w:proofErr w:type="spellStart"/>
      <w:r w:rsidRPr="00977ED4">
        <w:rPr>
          <w:rFonts w:ascii="Cambria" w:eastAsia="Calibri" w:hAnsi="Cambria" w:cs="Calibri"/>
          <w:sz w:val="24"/>
          <w:szCs w:val="24"/>
        </w:rPr>
        <w:t>урановидобувними</w:t>
      </w:r>
      <w:proofErr w:type="spellEnd"/>
      <w:r w:rsidRPr="00977ED4">
        <w:rPr>
          <w:rFonts w:ascii="Cambria" w:eastAsia="Calibri" w:hAnsi="Cambria" w:cs="Calibri"/>
          <w:sz w:val="24"/>
          <w:szCs w:val="24"/>
        </w:rPr>
        <w:t xml:space="preserve"> шахтами Серед злоякісних утворень у Кіровограді пацієнти мають на третину більше ракових захворювань органів дихання, ніж загалом по Україні, що пояснюється інгаляційним впливом радону. У регіоні більше 470 злоякісних новоутворень на 100 тис. населення.</w:t>
      </w:r>
      <w:r w:rsidRPr="00977ED4">
        <w:rPr>
          <w:rFonts w:ascii="Cambria" w:eastAsia="Calibri" w:hAnsi="Cambria" w:cs="Calibri"/>
          <w:color w:val="000000"/>
          <w:sz w:val="24"/>
          <w:szCs w:val="24"/>
        </w:rPr>
        <w:t xml:space="preserve"> </w:t>
      </w:r>
    </w:p>
    <w:p w:rsidR="00977ED4" w:rsidRPr="00977ED4" w:rsidRDefault="00977ED4" w:rsidP="00977ED4">
      <w:pPr>
        <w:shd w:val="clear" w:color="auto" w:fill="FFFFFF"/>
        <w:spacing w:after="0"/>
        <w:ind w:firstLine="708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ru-RU"/>
        </w:rPr>
      </w:pPr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Стратегія захисту від опромінення базується на двох принципах: </w:t>
      </w:r>
    </w:p>
    <w:p w:rsidR="00977ED4" w:rsidRPr="00977ED4" w:rsidRDefault="00977ED4" w:rsidP="00977ED4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ru-RU"/>
        </w:rPr>
      </w:pPr>
      <w:r w:rsidRPr="00281ABF">
        <w:rPr>
          <w:rFonts w:ascii="Cambria" w:eastAsia="Times New Roman" w:hAnsi="Cambria" w:cs="Calibri"/>
          <w:b/>
          <w:sz w:val="24"/>
          <w:szCs w:val="24"/>
          <w:lang w:eastAsia="ru-RU"/>
        </w:rPr>
        <w:t>1)</w:t>
      </w:r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зменшення проявів уже отриманого опромінення – підвищення культури харчування;</w:t>
      </w:r>
    </w:p>
    <w:p w:rsidR="00977ED4" w:rsidRPr="00977ED4" w:rsidRDefault="00977ED4" w:rsidP="00977ED4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color w:val="000000"/>
          <w:sz w:val="24"/>
          <w:szCs w:val="24"/>
          <w:lang w:eastAsia="ru-RU"/>
        </w:rPr>
      </w:pPr>
      <w:r w:rsidRPr="00281ABF">
        <w:rPr>
          <w:rFonts w:ascii="Cambria" w:eastAsia="Times New Roman" w:hAnsi="Cambria" w:cs="Calibri"/>
          <w:b/>
          <w:sz w:val="24"/>
          <w:szCs w:val="24"/>
          <w:lang w:eastAsia="ru-RU"/>
        </w:rPr>
        <w:t>2)</w:t>
      </w:r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зменшення можливостей нового опромінення: людині потрібно вживати якісні продукти харчування, більше споживати овочів,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антиканцерогенів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(капусти, яблук, горіхів, рослинного масла та ін.). Крім того, треба, щоб у харчах було багато </w:t>
      </w:r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lastRenderedPageBreak/>
        <w:t>мікроелементів, вести здоровий спосіб життя (не палити, максимально обмежити вживання алкогольних напоїв, дихати свіжим повітрям, займатись спортом).</w:t>
      </w:r>
    </w:p>
    <w:p w:rsidR="00977ED4" w:rsidRPr="00977ED4" w:rsidRDefault="00977ED4" w:rsidP="00977ED4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color w:val="000000"/>
          <w:sz w:val="24"/>
          <w:szCs w:val="24"/>
          <w:lang w:eastAsia="ru-RU"/>
        </w:rPr>
      </w:pPr>
    </w:p>
    <w:p w:rsidR="00977ED4" w:rsidRPr="00977ED4" w:rsidRDefault="00977ED4" w:rsidP="00977ED4">
      <w:pPr>
        <w:shd w:val="clear" w:color="auto" w:fill="FFFFFF"/>
        <w:spacing w:after="0"/>
        <w:jc w:val="center"/>
        <w:textAlignment w:val="baseline"/>
        <w:rPr>
          <w:rFonts w:ascii="Cambria" w:eastAsia="Times New Roman" w:hAnsi="Cambria" w:cs="Calibri"/>
          <w:b/>
          <w:color w:val="002060"/>
          <w:sz w:val="24"/>
          <w:szCs w:val="24"/>
          <w:lang w:eastAsia="ru-RU"/>
        </w:rPr>
      </w:pPr>
      <w:r w:rsidRPr="00977ED4">
        <w:rPr>
          <w:rFonts w:ascii="Cambria" w:eastAsia="Times New Roman" w:hAnsi="Cambria" w:cs="Calibri"/>
          <w:b/>
          <w:color w:val="002060"/>
          <w:sz w:val="24"/>
          <w:szCs w:val="24"/>
          <w:lang w:eastAsia="ru-RU"/>
        </w:rPr>
        <w:t>Дізнатися більше:</w:t>
      </w:r>
    </w:p>
    <w:p w:rsidR="00977ED4" w:rsidRPr="00977ED4" w:rsidRDefault="00977ED4" w:rsidP="00977ED4">
      <w:pPr>
        <w:shd w:val="clear" w:color="auto" w:fill="FFFFFF"/>
        <w:spacing w:after="0"/>
        <w:jc w:val="center"/>
        <w:textAlignment w:val="baseline"/>
        <w:rPr>
          <w:rFonts w:ascii="Cambria" w:eastAsia="Times New Roman" w:hAnsi="Cambria" w:cs="Calibri"/>
          <w:b/>
          <w:color w:val="002060"/>
          <w:sz w:val="24"/>
          <w:szCs w:val="24"/>
          <w:lang w:eastAsia="ru-RU"/>
        </w:rPr>
      </w:pPr>
      <w:r w:rsidRPr="00977ED4">
        <w:rPr>
          <w:rFonts w:ascii="Cambria" w:eastAsia="Times New Roman" w:hAnsi="Cambria" w:cs="Calibri"/>
          <w:b/>
          <w:color w:val="002060"/>
          <w:sz w:val="24"/>
          <w:szCs w:val="24"/>
          <w:lang w:eastAsia="ru-RU"/>
        </w:rPr>
        <w:t>Книги</w:t>
      </w:r>
    </w:p>
    <w:p w:rsidR="00977ED4" w:rsidRPr="00977ED4" w:rsidRDefault="00977ED4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b/>
          <w:color w:val="002060"/>
          <w:sz w:val="24"/>
          <w:szCs w:val="24"/>
          <w:lang w:eastAsia="ru-RU"/>
        </w:rPr>
      </w:pPr>
      <w:r w:rsidRPr="00977ED4">
        <w:rPr>
          <w:rFonts w:ascii="Cambria" w:eastAsia="Times New Roman" w:hAnsi="Cambr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Екологічна енциклопедія</w:t>
      </w:r>
      <w:r w:rsidRPr="00977ED4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 xml:space="preserve">: у 3 т. </w:t>
      </w:r>
      <w:r w:rsidR="00281ABF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977ED4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 xml:space="preserve"> К.: Центр екологічної освіти та інформації, 2006. – 432 с.: іл.</w:t>
      </w:r>
    </w:p>
    <w:p w:rsidR="00977ED4" w:rsidRPr="00977ED4" w:rsidRDefault="00977ED4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</w:pPr>
      <w:r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Екологія</w:t>
      </w:r>
      <w:r w:rsidRPr="00977ED4">
        <w:rPr>
          <w:rFonts w:ascii="Cambria" w:eastAsia="Times New Roman" w:hAnsi="Cambria" w:cs="Calibri"/>
          <w:sz w:val="24"/>
          <w:szCs w:val="24"/>
          <w:lang w:val="ru-RU" w:eastAsia="ru-RU"/>
        </w:rPr>
        <w:t> </w:t>
      </w:r>
      <w:r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людини: підручник / І. І.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Залеський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, М. О. Клименко. – К.: Академія, 2005. – 288 с. – (Альма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Матер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).</w:t>
      </w:r>
    </w:p>
    <w:p w:rsidR="00977ED4" w:rsidRPr="00977ED4" w:rsidRDefault="00977ED4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77ED4">
        <w:rPr>
          <w:rFonts w:ascii="Cambria" w:eastAsia="Times New Roman" w:hAnsi="Cambria" w:cs="Calibri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Законодавство</w:t>
      </w:r>
      <w:proofErr w:type="spellEnd"/>
      <w:r w:rsidRPr="00977ED4">
        <w:rPr>
          <w:rFonts w:ascii="Cambria" w:eastAsia="Times New Roman" w:hAnsi="Cambria" w:cs="Calibri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77ED4">
        <w:rPr>
          <w:rFonts w:ascii="Cambria" w:eastAsia="Times New Roman" w:hAnsi="Cambria" w:cs="Calibri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977ED4">
        <w:rPr>
          <w:rFonts w:ascii="Cambria" w:eastAsia="Times New Roman" w:hAnsi="Cambria" w:cs="Calibri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про</w:t>
      </w:r>
      <w:r w:rsidRPr="00977ED4">
        <w:rPr>
          <w:rFonts w:ascii="Cambria" w:eastAsia="Times New Roman" w:hAnsi="Cambria" w:cs="Calibri"/>
          <w:color w:val="000000"/>
          <w:sz w:val="24"/>
          <w:szCs w:val="24"/>
          <w:lang w:val="ru-RU" w:eastAsia="ru-RU"/>
        </w:rPr>
        <w:t> </w:t>
      </w:r>
      <w:proofErr w:type="spellStart"/>
      <w:r w:rsidRPr="00977ED4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val="ru-RU" w:eastAsia="ru-RU"/>
        </w:rPr>
        <w:t>екологію</w:t>
      </w:r>
      <w:proofErr w:type="spellEnd"/>
      <w:r w:rsidRPr="00977ED4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val="ru-RU" w:eastAsia="ru-RU"/>
        </w:rPr>
        <w:t>. – К.: КНТ, 2005. – 488 с.</w:t>
      </w:r>
    </w:p>
    <w:p w:rsidR="00977ED4" w:rsidRPr="00977ED4" w:rsidRDefault="00B77ED2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</w:pPr>
      <w:hyperlink r:id="rId5" w:history="1"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val="ru-RU" w:eastAsia="ru-RU"/>
          </w:rPr>
          <w:t>Злобін</w:t>
        </w:r>
        <w:proofErr w:type="spellEnd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val="ru-RU" w:eastAsia="ru-RU"/>
          </w:rPr>
          <w:t xml:space="preserve"> Ю. А.</w:t>
        </w:r>
      </w:hyperlink>
      <w:r w:rsidR="00977ED4" w:rsidRPr="00977ED4">
        <w:rPr>
          <w:rFonts w:ascii="Cambria" w:eastAsia="Times New Roman" w:hAnsi="Cambria" w:cs="Calibri"/>
          <w:sz w:val="24"/>
          <w:szCs w:val="24"/>
          <w:lang w:val="ru-RU" w:eastAsia="ru-RU"/>
        </w:rPr>
        <w:t> 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Загальна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lang w:val="ru-RU" w:eastAsia="ru-RU"/>
        </w:rPr>
        <w:t> </w:t>
      </w:r>
      <w:proofErr w:type="spellStart"/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val="ru-RU" w:eastAsia="ru-RU"/>
        </w:rPr>
        <w:t>екологія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навчальний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пос</w:t>
      </w:r>
      <w:proofErr w:type="gram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ібник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 для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студентів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 / Ю. А.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Злобін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, Н.</w:t>
      </w:r>
      <w:r w:rsidR="00281ABF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 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В. Кочубей. –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Суми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Університетська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 книга, 2005. – 416 </w:t>
      </w:r>
      <w:proofErr w:type="gram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с</w:t>
      </w:r>
      <w:proofErr w:type="gram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</w:t>
      </w:r>
    </w:p>
    <w:p w:rsidR="00977ED4" w:rsidRPr="00977ED4" w:rsidRDefault="00B77ED2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ru-RU"/>
        </w:rPr>
      </w:pPr>
      <w:hyperlink r:id="rId6" w:history="1"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val="ru-RU" w:eastAsia="ru-RU"/>
          </w:rPr>
          <w:t>Лєєнсон</w:t>
        </w:r>
        <w:proofErr w:type="spellEnd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val="ru-RU" w:eastAsia="ru-RU"/>
          </w:rPr>
          <w:t xml:space="preserve"> І. А.</w:t>
        </w:r>
      </w:hyperlink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Дивовижна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хімія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: научно-популярная литература / І. А.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Лєєнсон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. – Х.: Ранок, 2011. – 176 с. –  (Про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 не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розповіли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п</w:t>
      </w:r>
      <w:proofErr w:type="gram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ідручники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val="ru-RU" w:eastAsia="ru-RU"/>
        </w:rPr>
        <w:t>).</w:t>
      </w:r>
    </w:p>
    <w:p w:rsidR="00977ED4" w:rsidRPr="00977ED4" w:rsidRDefault="00977ED4" w:rsidP="00977ED4">
      <w:pPr>
        <w:shd w:val="clear" w:color="auto" w:fill="FFFFFF"/>
        <w:spacing w:after="0"/>
        <w:jc w:val="center"/>
        <w:textAlignment w:val="baseline"/>
        <w:rPr>
          <w:rFonts w:ascii="Cambria" w:eastAsia="Times New Roman" w:hAnsi="Cambria" w:cs="Calibri"/>
          <w:b/>
          <w:color w:val="002060"/>
          <w:sz w:val="24"/>
          <w:szCs w:val="24"/>
          <w:lang w:eastAsia="ru-RU"/>
        </w:rPr>
      </w:pPr>
      <w:r w:rsidRPr="00977ED4">
        <w:rPr>
          <w:rFonts w:ascii="Cambria" w:eastAsia="Times New Roman" w:hAnsi="Cambria" w:cs="Calibri"/>
          <w:b/>
          <w:color w:val="002060"/>
          <w:sz w:val="24"/>
          <w:szCs w:val="24"/>
          <w:lang w:eastAsia="ru-RU"/>
        </w:rPr>
        <w:t>Публікації</w:t>
      </w:r>
    </w:p>
    <w:p w:rsidR="00977ED4" w:rsidRPr="00977ED4" w:rsidRDefault="00977ED4" w:rsidP="00281ABF">
      <w:pPr>
        <w:shd w:val="clear" w:color="auto" w:fill="FFFFFF"/>
        <w:spacing w:before="100" w:beforeAutospacing="1" w:after="0" w:afterAutospacing="1"/>
        <w:jc w:val="both"/>
        <w:textAlignment w:val="baseline"/>
        <w:rPr>
          <w:rFonts w:ascii="Cambria" w:eastAsia="Times New Roman" w:hAnsi="Cambria" w:cs="Calibri"/>
          <w:b/>
          <w:color w:val="000000"/>
          <w:sz w:val="24"/>
          <w:szCs w:val="24"/>
          <w:lang w:eastAsia="ru-RU"/>
        </w:rPr>
      </w:pPr>
      <w:r w:rsidRPr="00977ED4">
        <w:rPr>
          <w:rFonts w:ascii="Cambria" w:eastAsia="Times New Roman" w:hAnsi="Cambria" w:cs="Calibri"/>
          <w:b/>
          <w:color w:val="000000"/>
          <w:sz w:val="24"/>
          <w:szCs w:val="24"/>
          <w:lang w:eastAsia="ru-RU"/>
        </w:rPr>
        <w:t xml:space="preserve">Гаврилюк Т. М. </w:t>
      </w:r>
      <w:r w:rsidRPr="00977ED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Радіація та життя: урок в 11 класі. Курс ОБЖД / Т.</w:t>
      </w:r>
      <w:r w:rsidR="00281ABF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</w:t>
      </w:r>
      <w:r w:rsidRPr="00977ED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М. Гаврилюк // Основи здоров'я. – 2011. – № 1. – С. 16-18.</w:t>
      </w:r>
    </w:p>
    <w:p w:rsidR="00977ED4" w:rsidRPr="00977ED4" w:rsidRDefault="00977ED4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ru-RU"/>
        </w:rPr>
      </w:pPr>
      <w:r w:rsidRPr="00977ED4">
        <w:rPr>
          <w:rFonts w:ascii="Cambria" w:eastAsia="Times New Roman" w:hAnsi="Cambria" w:cs="Calibri"/>
          <w:b/>
          <w:sz w:val="24"/>
          <w:szCs w:val="24"/>
          <w:lang w:eastAsia="ru-RU"/>
        </w:rPr>
        <w:t xml:space="preserve">Карпо П. </w:t>
      </w:r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Чи впливає уран на наше здоров‘я? / П. Карпо // Кіровоградська правда. – 2011. – </w:t>
      </w:r>
      <w:r w:rsidRPr="00281ABF">
        <w:rPr>
          <w:rFonts w:ascii="Cambria" w:eastAsia="Times New Roman" w:hAnsi="Cambria" w:cs="Calibri"/>
          <w:b/>
          <w:sz w:val="24"/>
          <w:szCs w:val="24"/>
          <w:lang w:eastAsia="ru-RU"/>
        </w:rPr>
        <w:t>18 жовтня</w:t>
      </w:r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. – С. 2.</w:t>
      </w:r>
    </w:p>
    <w:p w:rsidR="00977ED4" w:rsidRPr="00977ED4" w:rsidRDefault="00B77ED2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</w:pPr>
      <w:hyperlink r:id="rId7" w:history="1"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>Курята</w:t>
        </w:r>
        <w:proofErr w:type="spellEnd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>Летиція</w:t>
        </w:r>
        <w:proofErr w:type="spellEnd"/>
      </w:hyperlink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Унікальна атмосфера Кіровоградщини – чи справді радон викликає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онкозахворювання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? /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Летиція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Курята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Первая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городская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газета. – 2019. –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3</w:t>
      </w:r>
      <w:r w:rsidR="00281ABF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октября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 – С. 3: фот.</w:t>
      </w:r>
    </w:p>
    <w:p w:rsidR="00977ED4" w:rsidRPr="00977ED4" w:rsidRDefault="00B77ED2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</w:pPr>
      <w:hyperlink r:id="rId8" w:history="1"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>Лисогор</w:t>
        </w:r>
        <w:proofErr w:type="spellEnd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 xml:space="preserve"> М.</w:t>
        </w:r>
      </w:hyperlink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Моніторимо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радон/ М.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Лисогор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// Кіровоградська правда. – 2013. –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15</w:t>
      </w:r>
      <w:r w:rsidR="00281ABF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 </w:t>
      </w:r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лютого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 – С. 3: фото.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</w:p>
    <w:p w:rsidR="00977ED4" w:rsidRPr="00977ED4" w:rsidRDefault="00B77ED2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</w:pPr>
      <w:hyperlink r:id="rId9" w:history="1"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>Макарук</w:t>
        </w:r>
        <w:proofErr w:type="spellEnd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 xml:space="preserve"> І.</w:t>
        </w:r>
      </w:hyperlink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Головні чинники виникнення ракових захворювань / І.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Макарук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// Наше місто. – 2018. –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1 лютого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 – С. 14: фото.</w:t>
      </w:r>
    </w:p>
    <w:p w:rsidR="00977ED4" w:rsidRPr="00977ED4" w:rsidRDefault="00B77ED2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0"/>
          <w:szCs w:val="20"/>
          <w:shd w:val="clear" w:color="auto" w:fill="FFFFFF"/>
          <w:lang w:eastAsia="ru-RU"/>
        </w:rPr>
      </w:pPr>
      <w:hyperlink r:id="rId10" w:history="1"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>Полулях</w:t>
        </w:r>
        <w:proofErr w:type="spellEnd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 xml:space="preserve">, </w:t>
        </w:r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>Сергей</w:t>
        </w:r>
        <w:proofErr w:type="spellEnd"/>
      </w:hyperlink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Кому на руді "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жить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хорошо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"? /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Сергей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Полулях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Украина-Центр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</w:t>
      </w:r>
      <w:r w:rsidR="00281ABF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 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– 2019. –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 xml:space="preserve">3 </w:t>
      </w:r>
      <w:proofErr w:type="spellStart"/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октября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 – С. 14: фот.</w:t>
      </w:r>
    </w:p>
    <w:p w:rsidR="00977ED4" w:rsidRPr="00977ED4" w:rsidRDefault="00977ED4" w:rsidP="00281ABF">
      <w:pPr>
        <w:shd w:val="clear" w:color="auto" w:fill="FFFFFF"/>
        <w:spacing w:before="100" w:beforeAutospacing="1" w:after="0" w:afterAutospacing="1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ru-RU"/>
        </w:rPr>
      </w:pPr>
      <w:proofErr w:type="spellStart"/>
      <w:r w:rsidRPr="00977ED4">
        <w:rPr>
          <w:rFonts w:ascii="Cambria" w:eastAsia="Times New Roman" w:hAnsi="Cambria" w:cs="Calibri"/>
          <w:b/>
          <w:sz w:val="24"/>
          <w:szCs w:val="24"/>
          <w:lang w:eastAsia="ru-RU"/>
        </w:rPr>
        <w:t>Трубачёв</w:t>
      </w:r>
      <w:proofErr w:type="spellEnd"/>
      <w:r w:rsidRPr="00977ED4">
        <w:rPr>
          <w:rFonts w:ascii="Cambria" w:eastAsia="Times New Roman" w:hAnsi="Cambria" w:cs="Calibri"/>
          <w:b/>
          <w:sz w:val="24"/>
          <w:szCs w:val="24"/>
          <w:lang w:eastAsia="ru-RU"/>
        </w:rPr>
        <w:t xml:space="preserve"> </w:t>
      </w:r>
      <w:proofErr w:type="spellStart"/>
      <w:r w:rsidRPr="00977ED4">
        <w:rPr>
          <w:rFonts w:ascii="Cambria" w:eastAsia="Times New Roman" w:hAnsi="Cambria" w:cs="Calibri"/>
          <w:b/>
          <w:sz w:val="24"/>
          <w:szCs w:val="24"/>
          <w:lang w:eastAsia="ru-RU"/>
        </w:rPr>
        <w:t>Андрей</w:t>
      </w:r>
      <w:proofErr w:type="spellEnd"/>
      <w:r w:rsidRPr="00977ED4">
        <w:rPr>
          <w:rFonts w:ascii="Cambria" w:eastAsia="Times New Roman" w:hAnsi="Cambria" w:cs="Calibri"/>
          <w:b/>
          <w:sz w:val="24"/>
          <w:szCs w:val="24"/>
          <w:lang w:eastAsia="ru-RU"/>
        </w:rPr>
        <w:t xml:space="preserve">.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Из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шахты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виднее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: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радиационная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угроза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городу /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Андрей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Трубачёв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 // </w:t>
      </w:r>
      <w:proofErr w:type="spellStart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Украина-Центр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 xml:space="preserve">. – 2017. – </w:t>
      </w:r>
      <w:r w:rsidRPr="00281ABF">
        <w:rPr>
          <w:rFonts w:ascii="Cambria" w:eastAsia="Times New Roman" w:hAnsi="Cambria" w:cs="Calibri"/>
          <w:b/>
          <w:sz w:val="24"/>
          <w:szCs w:val="24"/>
          <w:lang w:eastAsia="ru-RU"/>
        </w:rPr>
        <w:t xml:space="preserve">23 </w:t>
      </w:r>
      <w:proofErr w:type="spellStart"/>
      <w:r w:rsidRPr="00281ABF">
        <w:rPr>
          <w:rFonts w:ascii="Cambria" w:eastAsia="Times New Roman" w:hAnsi="Cambria" w:cs="Calibri"/>
          <w:b/>
          <w:sz w:val="24"/>
          <w:szCs w:val="24"/>
          <w:lang w:eastAsia="ru-RU"/>
        </w:rPr>
        <w:t>марта</w:t>
      </w:r>
      <w:proofErr w:type="spellEnd"/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. – С</w:t>
      </w:r>
      <w:r w:rsidR="00281ABF">
        <w:rPr>
          <w:rFonts w:ascii="Cambria" w:eastAsia="Times New Roman" w:hAnsi="Cambria" w:cs="Calibri"/>
          <w:sz w:val="24"/>
          <w:szCs w:val="24"/>
          <w:lang w:eastAsia="ru-RU"/>
        </w:rPr>
        <w:t>. 3</w:t>
      </w:r>
      <w:r w:rsidRPr="00977ED4">
        <w:rPr>
          <w:rFonts w:ascii="Cambria" w:eastAsia="Times New Roman" w:hAnsi="Cambria" w:cs="Calibri"/>
          <w:sz w:val="24"/>
          <w:szCs w:val="24"/>
          <w:lang w:eastAsia="ru-RU"/>
        </w:rPr>
        <w:t>: фот.</w:t>
      </w:r>
    </w:p>
    <w:p w:rsidR="00977ED4" w:rsidRPr="00977ED4" w:rsidRDefault="00B77ED2" w:rsidP="00281ABF">
      <w:pPr>
        <w:shd w:val="clear" w:color="auto" w:fill="FFFFFF"/>
        <w:spacing w:after="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ru-RU"/>
        </w:rPr>
      </w:pPr>
      <w:hyperlink r:id="rId11" w:history="1">
        <w:proofErr w:type="spellStart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>Шембель</w:t>
        </w:r>
        <w:proofErr w:type="spellEnd"/>
        <w:r w:rsidR="00977ED4" w:rsidRPr="00977ED4">
          <w:rPr>
            <w:rFonts w:ascii="Cambria" w:eastAsia="Times New Roman" w:hAnsi="Cambria" w:cs="Calibri"/>
            <w:b/>
            <w:bCs/>
            <w:sz w:val="24"/>
            <w:szCs w:val="24"/>
            <w:lang w:eastAsia="ru-RU"/>
          </w:rPr>
          <w:t xml:space="preserve"> Діана</w:t>
        </w:r>
      </w:hyperlink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5 міфів про радіацію / Д. </w:t>
      </w:r>
      <w:proofErr w:type="spellStart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Шембель</w:t>
      </w:r>
      <w:proofErr w:type="spellEnd"/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 xml:space="preserve"> // Паросток. – 2016. –</w:t>
      </w:r>
      <w:r w:rsidR="00977ED4" w:rsidRPr="00977ED4">
        <w:rPr>
          <w:rFonts w:ascii="Cambria" w:eastAsia="Times New Roman" w:hAnsi="Cambria" w:cs="Calibri"/>
          <w:sz w:val="24"/>
          <w:szCs w:val="24"/>
          <w:lang w:eastAsia="ru-RU"/>
        </w:rPr>
        <w:t> </w:t>
      </w:r>
      <w:r w:rsidR="00977ED4" w:rsidRPr="00977ED4">
        <w:rPr>
          <w:rFonts w:ascii="Cambria" w:eastAsia="Times New Roman" w:hAnsi="Cambria" w:cs="Calibri"/>
          <w:b/>
          <w:bCs/>
          <w:sz w:val="24"/>
          <w:szCs w:val="24"/>
          <w:shd w:val="clear" w:color="auto" w:fill="FFFFFF"/>
          <w:lang w:eastAsia="ru-RU"/>
        </w:rPr>
        <w:t>№ 2</w:t>
      </w:r>
      <w:r w:rsidR="00977ED4" w:rsidRPr="00977ED4">
        <w:rPr>
          <w:rFonts w:ascii="Cambria" w:eastAsia="Times New Roman" w:hAnsi="Cambria" w:cs="Calibri"/>
          <w:sz w:val="24"/>
          <w:szCs w:val="24"/>
          <w:shd w:val="clear" w:color="auto" w:fill="FFFFFF"/>
          <w:lang w:eastAsia="ru-RU"/>
        </w:rPr>
        <w:t>. – С. 27-30: фот.</w:t>
      </w:r>
    </w:p>
    <w:p w:rsidR="00977ED4" w:rsidRPr="00977ED4" w:rsidRDefault="00977ED4" w:rsidP="00977ED4">
      <w:pPr>
        <w:spacing w:after="160"/>
        <w:jc w:val="center"/>
        <w:rPr>
          <w:rFonts w:ascii="Cambria" w:eastAsia="Calibri" w:hAnsi="Cambria" w:cs="Times New Roman"/>
          <w:b/>
          <w:color w:val="002060"/>
          <w:sz w:val="24"/>
          <w:szCs w:val="24"/>
        </w:rPr>
      </w:pPr>
      <w:r w:rsidRPr="00977ED4">
        <w:rPr>
          <w:rFonts w:ascii="Cambria" w:eastAsia="Calibri" w:hAnsi="Cambria" w:cs="Times New Roman"/>
          <w:b/>
          <w:color w:val="002060"/>
          <w:sz w:val="24"/>
          <w:szCs w:val="24"/>
        </w:rPr>
        <w:t>Ресурси Інтернет</w:t>
      </w:r>
    </w:p>
    <w:p w:rsidR="00977ED4" w:rsidRPr="00977ED4" w:rsidRDefault="00977ED4" w:rsidP="00977ED4">
      <w:pPr>
        <w:spacing w:after="160"/>
        <w:jc w:val="both"/>
        <w:rPr>
          <w:rFonts w:ascii="Cambria" w:eastAsia="Calibri" w:hAnsi="Cambria" w:cs="Times New Roman"/>
          <w:color w:val="002060"/>
          <w:sz w:val="24"/>
          <w:szCs w:val="24"/>
        </w:rPr>
      </w:pPr>
      <w:r w:rsidRPr="00977ED4">
        <w:rPr>
          <w:rFonts w:ascii="Cambria" w:eastAsia="Calibri" w:hAnsi="Cambria" w:cs="Times New Roman"/>
          <w:sz w:val="24"/>
          <w:szCs w:val="24"/>
        </w:rPr>
        <w:t>«Зловживання радоном шкідливе для вашого здоров’я», – випробувальний центр ДНТЦ</w:t>
      </w:r>
      <w:r w:rsidRPr="00977ED4">
        <w:rPr>
          <w:rFonts w:ascii="Cambria" w:eastAsia="Calibri" w:hAnsi="Cambria" w:cs="Times New Roman"/>
          <w:color w:val="002060"/>
          <w:sz w:val="24"/>
          <w:szCs w:val="24"/>
        </w:rPr>
        <w:t xml:space="preserve"> </w:t>
      </w:r>
      <w:r w:rsidRPr="00977ED4">
        <w:rPr>
          <w:rFonts w:ascii="Cambria" w:eastAsia="Calibri" w:hAnsi="Cambria" w:cs="Times New Roman"/>
          <w:sz w:val="24"/>
          <w:szCs w:val="24"/>
        </w:rPr>
        <w:t xml:space="preserve">ЯРБ </w:t>
      </w:r>
      <w:r w:rsidRPr="00977ED4">
        <w:rPr>
          <w:rFonts w:ascii="Cambria" w:eastAsia="Calibri" w:hAnsi="Cambria" w:cs="Times New Roman"/>
        </w:rPr>
        <w:t>[</w:t>
      </w:r>
      <w:r w:rsidRPr="00977ED4">
        <w:rPr>
          <w:rFonts w:ascii="Cambria" w:eastAsia="Calibri" w:hAnsi="Cambria" w:cs="Times New Roman"/>
          <w:color w:val="000000"/>
        </w:rPr>
        <w:t xml:space="preserve">Електронний ресурс] // </w:t>
      </w:r>
      <w:r w:rsidRPr="00977ED4">
        <w:rPr>
          <w:rFonts w:ascii="Cambria" w:eastAsia="Calibri" w:hAnsi="Cambria" w:cs="Times New Roman"/>
          <w:sz w:val="24"/>
          <w:szCs w:val="24"/>
        </w:rPr>
        <w:t>ДНТЦ ЯРБ</w:t>
      </w:r>
      <w:r w:rsidRPr="00977ED4">
        <w:rPr>
          <w:rFonts w:ascii="Cambria" w:eastAsia="Calibri" w:hAnsi="Cambria" w:cs="Times New Roman"/>
        </w:rPr>
        <w:t>:</w:t>
      </w:r>
      <w:r w:rsidRPr="00977ED4">
        <w:rPr>
          <w:rFonts w:ascii="Cambria" w:eastAsia="Calibri" w:hAnsi="Cambria" w:cs="Times New Roman"/>
          <w:color w:val="000000"/>
        </w:rPr>
        <w:t xml:space="preserve"> [</w:t>
      </w:r>
      <w:proofErr w:type="spellStart"/>
      <w:r w:rsidRPr="00977ED4">
        <w:rPr>
          <w:rFonts w:ascii="Cambria" w:eastAsia="Calibri" w:hAnsi="Cambria" w:cs="Times New Roman"/>
          <w:color w:val="000000"/>
        </w:rPr>
        <w:t>веб-сайт</w:t>
      </w:r>
      <w:proofErr w:type="spellEnd"/>
      <w:r w:rsidRPr="00977ED4">
        <w:rPr>
          <w:rFonts w:ascii="Cambria" w:eastAsia="Calibri" w:hAnsi="Cambria" w:cs="Times New Roman"/>
          <w:color w:val="000000"/>
        </w:rPr>
        <w:t xml:space="preserve">]]. – Електрон. дані. – Режим доступу </w:t>
      </w:r>
      <w:hyperlink r:id="rId12" w:history="1"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https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://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www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.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sstc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.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ua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/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news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/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zlovzhivannya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radonom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shkidlive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dlya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vashogo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zdorov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ya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viprobuvalnij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centr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dntc</w:t>
        </w:r>
        <w:r w:rsidRPr="00977ED4">
          <w:rPr>
            <w:rFonts w:ascii="Cambria" w:eastAsia="Calibri" w:hAnsi="Cambria" w:cs="Times New Roman"/>
            <w:color w:val="0563C1"/>
            <w:u w:val="single"/>
          </w:rPr>
          <w:t>-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yar</w:t>
        </w:r>
        <w:proofErr w:type="spellStart"/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b</w:t>
        </w:r>
        <w:proofErr w:type="spellEnd"/>
      </w:hyperlink>
      <w:r w:rsidRPr="00977ED4">
        <w:rPr>
          <w:rFonts w:ascii="Cambria" w:eastAsia="Calibri" w:hAnsi="Cambria" w:cs="Times New Roman"/>
        </w:rPr>
        <w:t xml:space="preserve"> </w:t>
      </w:r>
      <w:r w:rsidRPr="00977ED4">
        <w:rPr>
          <w:rFonts w:ascii="Cambria" w:eastAsia="Calibri" w:hAnsi="Cambria" w:cs="Times New Roman"/>
          <w:color w:val="000000"/>
        </w:rPr>
        <w:t xml:space="preserve">. – (Дата звернення 3.06.2020). – Назва з екрана. – Мова укр. </w:t>
      </w:r>
    </w:p>
    <w:p w:rsidR="00E65FFB" w:rsidRPr="00977ED4" w:rsidRDefault="00977ED4" w:rsidP="00977ED4">
      <w:pPr>
        <w:spacing w:after="160"/>
        <w:jc w:val="both"/>
        <w:rPr>
          <w:rFonts w:ascii="Cambria" w:eastAsia="Calibri" w:hAnsi="Cambria" w:cs="Times New Roman"/>
          <w:color w:val="000000"/>
        </w:rPr>
      </w:pPr>
      <w:r w:rsidRPr="00977ED4">
        <w:rPr>
          <w:rFonts w:ascii="Cambria" w:eastAsia="Calibri" w:hAnsi="Cambria" w:cs="Times New Roman"/>
          <w:lang w:val="ru-RU"/>
        </w:rPr>
        <w:t xml:space="preserve">Радон: </w:t>
      </w:r>
      <w:proofErr w:type="spellStart"/>
      <w:r w:rsidRPr="00977ED4">
        <w:rPr>
          <w:rFonts w:ascii="Cambria" w:eastAsia="Calibri" w:hAnsi="Cambria" w:cs="Times New Roman"/>
          <w:lang w:val="ru-RU"/>
        </w:rPr>
        <w:t>ризики</w:t>
      </w:r>
      <w:proofErr w:type="spellEnd"/>
      <w:r w:rsidRPr="00977ED4">
        <w:rPr>
          <w:rFonts w:ascii="Cambria" w:eastAsia="Calibri" w:hAnsi="Cambria" w:cs="Times New Roman"/>
          <w:lang w:val="ru-RU"/>
        </w:rPr>
        <w:t xml:space="preserve"> </w:t>
      </w:r>
      <w:proofErr w:type="spellStart"/>
      <w:r w:rsidRPr="00977ED4">
        <w:rPr>
          <w:rFonts w:ascii="Cambria" w:eastAsia="Calibri" w:hAnsi="Cambria" w:cs="Times New Roman"/>
          <w:lang w:val="ru-RU"/>
        </w:rPr>
        <w:t>і</w:t>
      </w:r>
      <w:proofErr w:type="spellEnd"/>
      <w:r w:rsidRPr="00977ED4">
        <w:rPr>
          <w:rFonts w:ascii="Cambria" w:eastAsia="Calibri" w:hAnsi="Cambria" w:cs="Times New Roman"/>
          <w:lang w:val="ru-RU"/>
        </w:rPr>
        <w:t xml:space="preserve"> </w:t>
      </w:r>
      <w:proofErr w:type="spellStart"/>
      <w:r w:rsidRPr="00977ED4">
        <w:rPr>
          <w:rFonts w:ascii="Cambria" w:eastAsia="Calibri" w:hAnsi="Cambria" w:cs="Times New Roman"/>
          <w:lang w:val="ru-RU"/>
        </w:rPr>
        <w:t>захист</w:t>
      </w:r>
      <w:proofErr w:type="spellEnd"/>
      <w:r w:rsidRPr="00977ED4">
        <w:rPr>
          <w:rFonts w:ascii="Cambria" w:eastAsia="Calibri" w:hAnsi="Cambria" w:cs="Times New Roman"/>
        </w:rPr>
        <w:t xml:space="preserve"> </w:t>
      </w:r>
      <w:r w:rsidRPr="00977ED4">
        <w:rPr>
          <w:rFonts w:ascii="Cambria" w:eastAsia="Calibri" w:hAnsi="Cambria" w:cs="Times New Roman"/>
          <w:color w:val="000000"/>
        </w:rPr>
        <w:t xml:space="preserve">[Електронний ресурс]. – Електрон. дані. – Режим доступу </w:t>
      </w:r>
      <w:hyperlink r:id="rId13" w:history="1"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http://kr.consumer.gov.ua/doc/sanepid/seminar_radon/</w:t>
        </w:r>
        <w:r w:rsidR="00281ABF" w:rsidRPr="00281ABF">
          <w:rPr>
            <w:rFonts w:ascii="Cambria" w:eastAsia="Calibri" w:hAnsi="Cambria" w:cs="Times New Roman"/>
            <w:color w:val="0563C1"/>
            <w:u w:val="single"/>
            <w:lang w:val="ru-RU"/>
          </w:rPr>
          <w:t>Радон%20ризики%20і%20захист</w:t>
        </w:r>
        <w:r w:rsidRPr="00977ED4">
          <w:rPr>
            <w:rFonts w:ascii="Cambria" w:eastAsia="Calibri" w:hAnsi="Cambria" w:cs="Times New Roman"/>
            <w:color w:val="0563C1"/>
            <w:u w:val="single"/>
            <w:lang w:val="ru-RU"/>
          </w:rPr>
          <w:t>.pdf</w:t>
        </w:r>
      </w:hyperlink>
      <w:r w:rsidR="00281ABF">
        <w:rPr>
          <w:rFonts w:ascii="Cambria" w:eastAsia="Calibri" w:hAnsi="Cambria" w:cs="Times New Roman"/>
          <w:color w:val="000000"/>
        </w:rPr>
        <w:t>. </w:t>
      </w:r>
      <w:r w:rsidRPr="00977ED4">
        <w:rPr>
          <w:rFonts w:ascii="Cambria" w:eastAsia="Calibri" w:hAnsi="Cambria" w:cs="Times New Roman"/>
          <w:color w:val="000000"/>
        </w:rPr>
        <w:t xml:space="preserve">– (Дата звернення 3.06.2020). – Назва з екрана. – Мова укр. </w:t>
      </w:r>
    </w:p>
    <w:sectPr w:rsidR="00E65FFB" w:rsidRPr="00977ED4" w:rsidSect="00E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ED4"/>
    <w:rsid w:val="00281ABF"/>
    <w:rsid w:val="003979A2"/>
    <w:rsid w:val="003B3EE5"/>
    <w:rsid w:val="00977ED4"/>
    <w:rsid w:val="00B77ED2"/>
    <w:rsid w:val="00E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1.240.219/cgi-bin/irbis64r_14/cgiirbis_64.exe?LNG=&amp;Z21ID=&amp;I21DBN=KRKK&amp;P21DBN=KRKK&amp;S21STN=1&amp;S21REF=1&amp;S21FMT=fullwebr&amp;C21COM=S&amp;S21CNR=10&amp;S21P01=0&amp;S21P02=1&amp;S21P03=A=&amp;S21STR=%D0%9B%D0%B8%D1%81%D0%BE%D0%B3%D0%BE%D1%80,%20%D0%9C." TargetMode="External"/><Relationship Id="rId13" Type="http://schemas.openxmlformats.org/officeDocument/2006/relationships/hyperlink" Target="http://kr.consumer.gov.ua/doc/sanepid/seminar_radon/%D0%A0%D0%B0%D0%B4%D0%BE%D0%BD%20%D1%80%D0%B8%D0%B7%D0%B8%D0%BA%D0%B8%20%D1%96%20%D0%B7%D0%B0%D1%85%D0%B8%D1%81%D1%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1.201.240.219/cgi-bin/irbis64r_14/cgiirbis_64.exe?LNG=&amp;Z21ID=&amp;I21DBN=KRKK&amp;P21DBN=KRKK&amp;S21STN=1&amp;S21REF=3&amp;S21FMT=fullwebr&amp;C21COM=S&amp;S21CNR=10&amp;S21P01=0&amp;S21P02=1&amp;S21P03=A=&amp;S21STR=%D0%9A%D1%83%D1%80%D1%8F%D1%82%D0%B0,%20%D0%9B%D0%B5%D1%82%D0%B8%D1%86%D1%96%D1%8F" TargetMode="External"/><Relationship Id="rId12" Type="http://schemas.openxmlformats.org/officeDocument/2006/relationships/hyperlink" Target="https://www.sstc.ua/news/zlovzhivannya-radonom-shkidlive-dlya-vashogo-zdorov-ya-viprobuvalnij-centr-dntc-yar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1.201.240.219/cgi-bin/irbis64r_14/cgiirbis_64.exe?LNG=&amp;Z21ID=&amp;I21DBN=IBISK&amp;P21DBN=IBISK&amp;S21STN=1&amp;S21REF=3&amp;S21FMT=fullwebr&amp;C21COM=S&amp;S21CNR=10&amp;S21P01=0&amp;S21P02=1&amp;S21P03=A=&amp;S21STR=%D0%9B%D1%94%D1%94%D0%BD%D1%81%D0%BE%D0%BD,%20%D0%86.%20%D0%90." TargetMode="External"/><Relationship Id="rId11" Type="http://schemas.openxmlformats.org/officeDocument/2006/relationships/hyperlink" Target="http://91.201.240.219/cgi-bin/irbis64r_14/cgiirbis_64.exe?LNG=&amp;Z21ID=&amp;I21DBN=OBDP&amp;P21DBN=OBDP&amp;S21STN=1&amp;S21REF=1&amp;S21FMT=fullwebr&amp;C21COM=S&amp;S21CNR=10&amp;S21P01=0&amp;S21P02=1&amp;S21P03=A=&amp;S21STR=%D0%A8%D0%B5%D0%BC%D0%B1%D0%B5%D0%BB%D1%8C,%20%D0%94%D1%96%D0%B0%D0%BD%D0%B0" TargetMode="External"/><Relationship Id="rId5" Type="http://schemas.openxmlformats.org/officeDocument/2006/relationships/hyperlink" Target="http://91.201.240.219/cgi-bin/irbis64r_14/cgiirbis_64.exe?LNG=&amp;Z21ID=&amp;I21DBN=IBISK&amp;P21DBN=IBISK&amp;S21STN=1&amp;S21REF=3&amp;S21FMT=fullwebr&amp;C21COM=S&amp;S21CNR=10&amp;S21P01=0&amp;S21P02=1&amp;S21P03=A=&amp;S21STR=%D0%97%D0%BB%D0%BE%D0%B1%D1%96%D0%BD,%20%D0%AE.%20%D0%90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91.201.240.219/cgi-bin/irbis64r_14/cgiirbis_64.exe?LNG=&amp;Z21ID=&amp;I21DBN=KRKK&amp;P21DBN=KRKK&amp;S21STN=1&amp;S21REF=3&amp;S21FMT=fullwebr&amp;C21COM=S&amp;S21CNR=10&amp;S21P01=0&amp;S21P02=1&amp;S21P03=A=&amp;S21STR=%D0%9F%D0%BE%D0%BB%D1%83%D0%BB%D1%8F%D1%85,%20%D0%A1%D0%B5%D1%80%D0%B3%D0%B5%D0%B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91.201.240.219/cgi-bin/irbis64r_14/cgiirbis_64.exe?LNG=&amp;Z21ID=&amp;I21DBN=KRKK&amp;P21DBN=KRKK&amp;S21STN=1&amp;S21REF=1&amp;S21FMT=fullwebr&amp;C21COM=S&amp;S21CNR=10&amp;S21P01=0&amp;S21P02=1&amp;S21P03=A=&amp;S21STR=%D0%9C%D0%B0%D0%BA%D0%B0%D1%80%D1%83%D0%BA,%20%D0%86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1049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5</cp:revision>
  <cp:lastPrinted>2020-07-14T13:26:00Z</cp:lastPrinted>
  <dcterms:created xsi:type="dcterms:W3CDTF">2020-07-14T09:59:00Z</dcterms:created>
  <dcterms:modified xsi:type="dcterms:W3CDTF">2020-07-14T13:26:00Z</dcterms:modified>
</cp:coreProperties>
</file>