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52" w:rsidRPr="00A62F60" w:rsidRDefault="00657652" w:rsidP="00657652">
      <w:pPr>
        <w:spacing w:line="276" w:lineRule="auto"/>
        <w:jc w:val="center"/>
        <w:rPr>
          <w:rFonts w:ascii="Cambria" w:hAnsi="Cambria"/>
          <w:b/>
          <w:color w:val="002060"/>
          <w:sz w:val="24"/>
          <w:szCs w:val="24"/>
          <w:lang w:val="uk-UA"/>
        </w:rPr>
      </w:pPr>
      <w:r w:rsidRPr="00A62F60">
        <w:rPr>
          <w:rFonts w:ascii="Cambria" w:hAnsi="Cambria"/>
          <w:b/>
          <w:color w:val="002060"/>
          <w:sz w:val="24"/>
          <w:szCs w:val="24"/>
          <w:lang w:val="uk-UA"/>
        </w:rPr>
        <w:t>Збереження біорізноманіття</w:t>
      </w:r>
    </w:p>
    <w:p w:rsidR="00657652" w:rsidRPr="00A62F60" w:rsidRDefault="00AD0C5A" w:rsidP="00657652">
      <w:pPr>
        <w:spacing w:line="276" w:lineRule="auto"/>
        <w:jc w:val="both"/>
        <w:rPr>
          <w:rFonts w:ascii="Cambria" w:hAnsi="Cambria" w:cstheme="minorHAnsi"/>
          <w:sz w:val="24"/>
          <w:szCs w:val="24"/>
          <w:lang w:val="uk-UA"/>
        </w:rPr>
      </w:pPr>
      <w:r>
        <w:rPr>
          <w:rFonts w:ascii="Cambria" w:hAnsi="Cambria"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308610</wp:posOffset>
            </wp:positionV>
            <wp:extent cx="1676400" cy="2276475"/>
            <wp:effectExtent l="19050" t="0" r="0" b="0"/>
            <wp:wrapSquare wrapText="bothSides"/>
            <wp:docPr id="6" name="Рисунок 21" descr="D:\Довкілля\біорізноманітт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Довкілля\біорізноманітт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652" w:rsidRPr="00A62F60">
        <w:rPr>
          <w:rFonts w:ascii="Cambria" w:hAnsi="Cambria" w:cstheme="minorHAnsi"/>
          <w:sz w:val="24"/>
          <w:szCs w:val="24"/>
          <w:lang w:val="uk-UA"/>
        </w:rPr>
        <w:t>Сучасний стан біорізноманіття викликає глибоке занепокоєння та потребує конкретних заходів. У всьому світі. Згідно Звіту «Жива природа» (2018) Всесвітнього фонду природи – чисельність популяцій видів хребетних тварин (ссавці, риба, птахи, амфібії та рептилії) з 1970 по 2014 рік знизилася на 60%. Ми втрачаємо як окремі рідкісні види, так і чисельність видів, що не перебувають під охороною. Збереження біорізноманіття є важливою складовою екологічної політики України, оскільки займаючи менше 6% площі Європи, Україна володіє 35% її біорізноманіття.</w:t>
      </w:r>
      <w:r w:rsidR="00657652" w:rsidRPr="00A62F60">
        <w:rPr>
          <w:rFonts w:ascii="Cambria" w:eastAsia="Times New Roman" w:hAnsi="Cambria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  <w:t xml:space="preserve"> </w:t>
      </w:r>
      <w:r w:rsidR="00657652" w:rsidRPr="00A62F60">
        <w:rPr>
          <w:rFonts w:ascii="Cambria" w:hAnsi="Cambria"/>
          <w:lang w:val="uk-UA"/>
        </w:rPr>
        <w:t>В області налічується 223 природно-заповідні території та об’єкти, загальною площею 100,4 тис. га, з них 26 територій та об’єктів, площею 5,9 тис. га, мають статус загальнодержавного значення, решта (197 територій та об’єктів), площею 94,5 тис. га – місцевого значення, показник заповідності від загальної площі області становить 4,1 % (17 місце, в Україні – 6,6 %).</w:t>
      </w:r>
    </w:p>
    <w:p w:rsidR="00AD0C5A" w:rsidRDefault="00657652" w:rsidP="00657652">
      <w:pPr>
        <w:spacing w:line="276" w:lineRule="auto"/>
        <w:jc w:val="both"/>
        <w:rPr>
          <w:rFonts w:ascii="Cambria" w:hAnsi="Cambria" w:cstheme="minorHAnsi"/>
          <w:sz w:val="24"/>
          <w:szCs w:val="24"/>
          <w:lang w:val="en-US"/>
        </w:rPr>
      </w:pPr>
      <w:r w:rsidRPr="00A62F60">
        <w:rPr>
          <w:rFonts w:ascii="Cambria" w:hAnsi="Cambria" w:cstheme="minorHAnsi"/>
          <w:sz w:val="24"/>
          <w:szCs w:val="24"/>
          <w:lang w:val="uk-UA"/>
        </w:rPr>
        <w:t xml:space="preserve">Причинами збіднення біорізноманіття є як природні процеси, так і вплив людини. </w:t>
      </w:r>
    </w:p>
    <w:p w:rsidR="00657652" w:rsidRPr="00A62F60" w:rsidRDefault="00AD0C5A" w:rsidP="00657652">
      <w:pPr>
        <w:spacing w:line="276" w:lineRule="auto"/>
        <w:jc w:val="both"/>
        <w:rPr>
          <w:rFonts w:ascii="Cambria" w:hAnsi="Cambria" w:cstheme="minorHAnsi"/>
          <w:sz w:val="24"/>
          <w:szCs w:val="24"/>
          <w:lang w:val="uk-UA"/>
        </w:rPr>
      </w:pPr>
      <w:r w:rsidRPr="00AD0C5A">
        <w:rPr>
          <w:rFonts w:ascii="Cambria" w:hAnsi="Cambria" w:cstheme="minorHAnsi"/>
          <w:b/>
          <w:sz w:val="24"/>
          <w:szCs w:val="24"/>
          <w:lang w:val="uk-UA"/>
        </w:rPr>
        <w:t>1)</w:t>
      </w:r>
      <w:r w:rsidRPr="00AD0C5A">
        <w:rPr>
          <w:rFonts w:ascii="Cambria" w:hAnsi="Cambria" w:cstheme="minorHAnsi"/>
          <w:sz w:val="24"/>
          <w:szCs w:val="24"/>
          <w:lang w:val="uk-UA"/>
        </w:rPr>
        <w:t xml:space="preserve"> </w:t>
      </w:r>
      <w:r w:rsidR="00657652" w:rsidRPr="00A62F60">
        <w:rPr>
          <w:rFonts w:ascii="Cambria" w:hAnsi="Cambria" w:cstheme="minorHAnsi"/>
          <w:sz w:val="24"/>
          <w:szCs w:val="24"/>
          <w:lang w:val="uk-UA"/>
        </w:rPr>
        <w:t>Пряме фізичне знищення (неконтрольоване полювання, рибальство, незаконна вирубка лісів, заліснення степів, перевипасання, цілеспрямоване випалювання, розорювання, розробка кар’єрів, урбанізація);</w:t>
      </w:r>
    </w:p>
    <w:p w:rsidR="00657652" w:rsidRPr="00A62F60" w:rsidRDefault="00657652" w:rsidP="00657652">
      <w:pPr>
        <w:spacing w:line="276" w:lineRule="auto"/>
        <w:jc w:val="both"/>
        <w:rPr>
          <w:rFonts w:ascii="Cambria" w:hAnsi="Cambria" w:cstheme="minorHAnsi"/>
          <w:sz w:val="24"/>
          <w:szCs w:val="24"/>
          <w:lang w:val="uk-UA"/>
        </w:rPr>
      </w:pPr>
      <w:r w:rsidRPr="00AD0C5A">
        <w:rPr>
          <w:rFonts w:ascii="Cambria" w:hAnsi="Cambria" w:cstheme="minorHAnsi"/>
          <w:b/>
          <w:sz w:val="24"/>
          <w:szCs w:val="24"/>
          <w:lang w:val="uk-UA"/>
        </w:rPr>
        <w:t>2)</w:t>
      </w:r>
      <w:r w:rsidRPr="00A62F60">
        <w:rPr>
          <w:rFonts w:ascii="Cambria" w:hAnsi="Cambria" w:cstheme="minorHAnsi"/>
          <w:sz w:val="24"/>
          <w:szCs w:val="24"/>
          <w:lang w:val="uk-UA"/>
        </w:rPr>
        <w:t xml:space="preserve"> зміна природних середовищ (заростання степових ландшафтів чагарниками);</w:t>
      </w:r>
    </w:p>
    <w:p w:rsidR="00657652" w:rsidRPr="00A62F60" w:rsidRDefault="00657652" w:rsidP="00657652">
      <w:pPr>
        <w:spacing w:line="276" w:lineRule="auto"/>
        <w:jc w:val="both"/>
        <w:rPr>
          <w:rFonts w:ascii="Cambria" w:hAnsi="Cambria" w:cstheme="minorHAnsi"/>
          <w:sz w:val="24"/>
          <w:szCs w:val="24"/>
          <w:lang w:val="uk-UA"/>
        </w:rPr>
      </w:pPr>
      <w:r w:rsidRPr="00AD0C5A">
        <w:rPr>
          <w:rFonts w:ascii="Cambria" w:hAnsi="Cambria" w:cstheme="minorHAnsi"/>
          <w:b/>
          <w:sz w:val="24"/>
          <w:szCs w:val="24"/>
          <w:lang w:val="uk-UA"/>
        </w:rPr>
        <w:t>3)</w:t>
      </w:r>
      <w:r w:rsidRPr="00A62F60">
        <w:rPr>
          <w:rFonts w:ascii="Cambria" w:hAnsi="Cambria" w:cstheme="minorHAnsi"/>
          <w:sz w:val="24"/>
          <w:szCs w:val="24"/>
          <w:lang w:val="uk-UA"/>
        </w:rPr>
        <w:t xml:space="preserve"> забруднення природного середовища (біологічне, комунальне, інтенсивне забруднення сільськогосподарських земель та інших угідь хімічними засобами захисту рослин, промисловими та побутовими відходами).</w:t>
      </w:r>
    </w:p>
    <w:p w:rsidR="00657652" w:rsidRPr="00A62F60" w:rsidRDefault="00657652" w:rsidP="00657652">
      <w:pPr>
        <w:spacing w:line="276" w:lineRule="auto"/>
        <w:jc w:val="both"/>
        <w:rPr>
          <w:rFonts w:ascii="Cambria" w:hAnsi="Cambria" w:cstheme="minorHAnsi"/>
          <w:b/>
          <w:i/>
          <w:color w:val="993300"/>
          <w:sz w:val="24"/>
          <w:szCs w:val="24"/>
          <w:lang w:val="uk-UA"/>
        </w:rPr>
      </w:pPr>
      <w:r w:rsidRPr="00A62F60">
        <w:rPr>
          <w:rFonts w:ascii="Cambria" w:hAnsi="Cambria" w:cstheme="minorHAnsi"/>
          <w:sz w:val="24"/>
          <w:szCs w:val="24"/>
          <w:lang w:val="uk-UA"/>
        </w:rPr>
        <w:t>Для того, щоб підтримати загальний екологічний баланс та зберегти найбільш цінні природні комплекси України, різноманітність ландшафтів і генофонд рослинного і тваринного світу створюються об’єкти природно-заповідного фонду України.</w:t>
      </w:r>
      <w:r w:rsidRPr="00A62F60">
        <w:rPr>
          <w:rFonts w:ascii="Cambria" w:hAnsi="Cambria" w:cstheme="minorHAnsi"/>
          <w:sz w:val="24"/>
          <w:szCs w:val="24"/>
          <w:lang w:val="uk-UA"/>
        </w:rPr>
        <w:cr/>
      </w:r>
      <w:r w:rsidRPr="00A62F60">
        <w:rPr>
          <w:rFonts w:ascii="Cambria" w:hAnsi="Cambria" w:cstheme="minorHAnsi"/>
          <w:b/>
          <w:i/>
          <w:color w:val="993300"/>
          <w:sz w:val="24"/>
          <w:szCs w:val="24"/>
          <w:lang w:val="uk-UA"/>
        </w:rPr>
        <w:t>7,7 % території нашого краю становлять ліси. На початку 90-років минулого століття ліси становили 4,1% території краю.</w:t>
      </w:r>
      <w:r w:rsidRPr="00A62F60">
        <w:rPr>
          <w:rFonts w:ascii="Cambria" w:hAnsi="Cambria"/>
          <w:b/>
          <w:i/>
          <w:color w:val="993300"/>
          <w:sz w:val="24"/>
          <w:szCs w:val="24"/>
          <w:lang w:val="uk-UA"/>
        </w:rPr>
        <w:t xml:space="preserve"> </w:t>
      </w:r>
      <w:r w:rsidRPr="00A62F60">
        <w:rPr>
          <w:rFonts w:ascii="Cambria" w:hAnsi="Cambria" w:cstheme="minorHAnsi"/>
          <w:b/>
          <w:i/>
          <w:color w:val="993300"/>
          <w:sz w:val="24"/>
          <w:szCs w:val="24"/>
          <w:lang w:val="uk-UA"/>
        </w:rPr>
        <w:t>Лісистість в Україні становить близько 16% (лісистість – відношення площ земель, вкритих лісовою рослинністю до загальної площі регіону (області)).</w:t>
      </w:r>
      <w:r w:rsidRPr="00A62F60">
        <w:rPr>
          <w:rFonts w:ascii="Cambria" w:hAnsi="Cambria"/>
          <w:b/>
          <w:i/>
          <w:color w:val="993300"/>
          <w:sz w:val="24"/>
          <w:szCs w:val="24"/>
          <w:lang w:val="uk-UA"/>
        </w:rPr>
        <w:t xml:space="preserve"> </w:t>
      </w:r>
      <w:r w:rsidRPr="00A62F60">
        <w:rPr>
          <w:rFonts w:ascii="Cambria" w:hAnsi="Cambria" w:cstheme="minorHAnsi"/>
          <w:b/>
          <w:i/>
          <w:color w:val="993300"/>
          <w:sz w:val="24"/>
          <w:szCs w:val="24"/>
          <w:lang w:val="uk-UA"/>
        </w:rPr>
        <w:t>Однією з проблем лісової галузі є незаконні рубки.</w:t>
      </w:r>
    </w:p>
    <w:p w:rsidR="00657652" w:rsidRPr="00A62F60" w:rsidRDefault="00657652" w:rsidP="00657652">
      <w:pPr>
        <w:spacing w:line="276" w:lineRule="auto"/>
        <w:jc w:val="both"/>
        <w:rPr>
          <w:rFonts w:ascii="Cambria" w:hAnsi="Cambria" w:cstheme="minorHAnsi"/>
          <w:b/>
          <w:i/>
          <w:color w:val="993300"/>
          <w:sz w:val="24"/>
          <w:szCs w:val="24"/>
          <w:lang w:val="uk-UA"/>
        </w:rPr>
      </w:pPr>
      <w:r w:rsidRPr="00A62F60">
        <w:rPr>
          <w:rFonts w:ascii="Cambria" w:hAnsi="Cambria" w:cstheme="minorHAnsi"/>
          <w:b/>
          <w:i/>
          <w:color w:val="993300"/>
          <w:sz w:val="24"/>
          <w:szCs w:val="24"/>
          <w:lang w:val="uk-UA"/>
        </w:rPr>
        <w:t>У Кіровоградській області за рік здійснюється більше 60 зафіксованих незаконних вирубок лісів. Близько 7 га лісів потерпають від пожеж.</w:t>
      </w:r>
    </w:p>
    <w:p w:rsidR="00657652" w:rsidRPr="00F752D9" w:rsidRDefault="00657652" w:rsidP="00657652">
      <w:pPr>
        <w:spacing w:line="276" w:lineRule="auto"/>
        <w:jc w:val="both"/>
        <w:rPr>
          <w:rFonts w:ascii="Cambria" w:hAnsi="Cambria" w:cstheme="minorHAnsi"/>
          <w:b/>
          <w:sz w:val="24"/>
          <w:szCs w:val="24"/>
          <w:lang w:val="uk-UA"/>
        </w:rPr>
      </w:pPr>
      <w:r w:rsidRPr="00F752D9">
        <w:rPr>
          <w:rFonts w:ascii="Cambria" w:hAnsi="Cambria" w:cstheme="minorHAnsi"/>
          <w:b/>
          <w:sz w:val="24"/>
          <w:szCs w:val="24"/>
          <w:lang w:val="uk-UA"/>
        </w:rPr>
        <w:t xml:space="preserve">Кожен охочий може долучитися до збереження біорізноманіття простими кроками: </w:t>
      </w:r>
    </w:p>
    <w:p w:rsidR="00657652" w:rsidRPr="00F752D9" w:rsidRDefault="00657652" w:rsidP="00657652">
      <w:pPr>
        <w:spacing w:line="276" w:lineRule="auto"/>
        <w:jc w:val="both"/>
        <w:rPr>
          <w:rFonts w:ascii="Cambria" w:hAnsi="Cambria" w:cstheme="minorHAnsi"/>
          <w:b/>
          <w:i/>
          <w:sz w:val="24"/>
          <w:szCs w:val="24"/>
          <w:lang w:val="uk-UA"/>
        </w:rPr>
      </w:pPr>
      <w:r w:rsidRPr="00F752D9">
        <w:rPr>
          <w:rFonts w:ascii="Cambria" w:hAnsi="Cambria" w:cstheme="minorHAnsi"/>
          <w:b/>
          <w:i/>
          <w:sz w:val="24"/>
          <w:szCs w:val="24"/>
          <w:lang w:val="uk-UA"/>
        </w:rPr>
        <w:t>Під час прогулянок не доставляти незручності тваринам.</w:t>
      </w:r>
    </w:p>
    <w:p w:rsidR="00657652" w:rsidRPr="00A62F60" w:rsidRDefault="00657652" w:rsidP="00657652">
      <w:pPr>
        <w:spacing w:line="276" w:lineRule="auto"/>
        <w:jc w:val="both"/>
        <w:rPr>
          <w:rFonts w:ascii="Cambria" w:hAnsi="Cambria"/>
          <w:lang w:val="uk-UA"/>
        </w:rPr>
      </w:pPr>
      <w:r w:rsidRPr="00F752D9">
        <w:rPr>
          <w:rFonts w:ascii="Cambria" w:hAnsi="Cambria"/>
          <w:b/>
          <w:i/>
          <w:lang w:val="uk-UA"/>
        </w:rPr>
        <w:t>Не кидати сміття на землю</w:t>
      </w:r>
      <w:r w:rsidRPr="00A62F60">
        <w:rPr>
          <w:rFonts w:ascii="Cambria" w:hAnsi="Cambria"/>
          <w:lang w:val="uk-UA"/>
        </w:rPr>
        <w:t xml:space="preserve">. Деякі види сміття починають завдавати шкоди миттєво: недопалки і жувальна гумка отруюють і викликають задуху у тварин, які їх ковтають, в </w:t>
      </w:r>
      <w:r w:rsidRPr="00A62F60">
        <w:rPr>
          <w:rFonts w:ascii="Cambria" w:hAnsi="Cambria"/>
          <w:lang w:val="uk-UA"/>
        </w:rPr>
        <w:lastRenderedPageBreak/>
        <w:t>пляшки потрапляють і не можуть з них вибратися невеликі ссавці і земноводні, розбите скло може поранити великих тварин або, послуживши лупою, викликати пожежу.</w:t>
      </w:r>
    </w:p>
    <w:p w:rsidR="00657652" w:rsidRPr="00A62F60" w:rsidRDefault="00657652" w:rsidP="00657652">
      <w:pPr>
        <w:spacing w:line="276" w:lineRule="auto"/>
        <w:jc w:val="both"/>
        <w:rPr>
          <w:rFonts w:ascii="Cambria" w:hAnsi="Cambria"/>
          <w:lang w:val="uk-UA"/>
        </w:rPr>
      </w:pPr>
      <w:r w:rsidRPr="00F752D9">
        <w:rPr>
          <w:rFonts w:ascii="Cambria" w:hAnsi="Cambria"/>
          <w:b/>
          <w:i/>
          <w:lang w:val="uk-UA"/>
        </w:rPr>
        <w:t>Брати участь у заходах для захисту біорізноманіття</w:t>
      </w:r>
      <w:r w:rsidRPr="00A62F60">
        <w:rPr>
          <w:rFonts w:ascii="Cambria" w:hAnsi="Cambria"/>
          <w:lang w:val="uk-UA"/>
        </w:rPr>
        <w:t>: екскурсіях із вивчення окремих видів і середовищ існування, в акціях з порятунку жаб, відвідуванні біоферми, висадженні живоплоту або медоносних рослини навколо паркінгу чи будинку; озелененню фасаду; розбивці саду чи городу на даху; виготовленні гнізд та притулків для тварин.</w:t>
      </w:r>
    </w:p>
    <w:p w:rsidR="00657652" w:rsidRPr="00A62F60" w:rsidRDefault="00657652" w:rsidP="00657652">
      <w:pPr>
        <w:spacing w:line="276" w:lineRule="auto"/>
        <w:jc w:val="both"/>
        <w:rPr>
          <w:rFonts w:ascii="Cambria" w:hAnsi="Cambria"/>
          <w:lang w:val="uk-UA"/>
        </w:rPr>
      </w:pPr>
      <w:r w:rsidRPr="00F752D9">
        <w:rPr>
          <w:rFonts w:ascii="Cambria" w:hAnsi="Cambria"/>
          <w:b/>
          <w:i/>
          <w:lang w:val="uk-UA"/>
        </w:rPr>
        <w:t>Скорочувати використання питної води</w:t>
      </w:r>
      <w:r w:rsidRPr="00A62F60">
        <w:rPr>
          <w:rFonts w:ascii="Cambria" w:hAnsi="Cambria"/>
          <w:lang w:val="uk-UA"/>
        </w:rPr>
        <w:t>. Вода життєво необхідна для підтримання рівноваги на планеті між тими, хто на ній мешкає, - тваринами і рослинами. Води достатньо для всіх, але, на жаль, вона неефективно розподіляється і нею часто погано розпоряджаються.</w:t>
      </w:r>
    </w:p>
    <w:p w:rsidR="00657652" w:rsidRPr="00A62F60" w:rsidRDefault="00657652" w:rsidP="00657652">
      <w:pPr>
        <w:spacing w:line="276" w:lineRule="auto"/>
        <w:jc w:val="both"/>
        <w:rPr>
          <w:rFonts w:ascii="Cambria" w:hAnsi="Cambria"/>
          <w:lang w:val="uk-UA"/>
        </w:rPr>
      </w:pPr>
      <w:r w:rsidRPr="00F752D9">
        <w:rPr>
          <w:rFonts w:ascii="Cambria" w:hAnsi="Cambria"/>
          <w:b/>
          <w:i/>
          <w:lang w:val="uk-UA"/>
        </w:rPr>
        <w:t>Вивчати біорізноманіття міста.</w:t>
      </w:r>
      <w:r w:rsidRPr="00A62F60">
        <w:rPr>
          <w:rFonts w:ascii="Cambria" w:hAnsi="Cambria"/>
          <w:lang w:val="uk-UA"/>
        </w:rPr>
        <w:t xml:space="preserve"> Дивно, але біотопи можуть бути набагато різноманітніші в місті в громадських і приватних садах, в ставках, парках, лісах, на озеленених вулицях, пустирях і незабудованих ділянках землі.</w:t>
      </w:r>
    </w:p>
    <w:p w:rsidR="00657652" w:rsidRPr="00A62F60" w:rsidRDefault="00657652" w:rsidP="00657652">
      <w:pPr>
        <w:spacing w:line="276" w:lineRule="auto"/>
        <w:jc w:val="both"/>
        <w:rPr>
          <w:rFonts w:ascii="Cambria" w:hAnsi="Cambria"/>
          <w:lang w:val="uk-UA"/>
        </w:rPr>
      </w:pPr>
      <w:r w:rsidRPr="00F752D9">
        <w:rPr>
          <w:rFonts w:ascii="Cambria" w:hAnsi="Cambria"/>
          <w:b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2110740</wp:posOffset>
            </wp:positionH>
            <wp:positionV relativeFrom="margin">
              <wp:posOffset>99060</wp:posOffset>
            </wp:positionV>
            <wp:extent cx="3981450" cy="2009775"/>
            <wp:effectExtent l="19050" t="0" r="0" b="0"/>
            <wp:wrapSquare wrapText="bothSides"/>
            <wp:docPr id="19" name="Рисунок 17" descr="D:\Довкілля\_1284-26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Довкілля\_1284-263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2D9">
        <w:rPr>
          <w:rFonts w:ascii="Cambria" w:hAnsi="Cambria"/>
          <w:b/>
          <w:i/>
          <w:lang w:val="uk-UA"/>
        </w:rPr>
        <w:t>Поставити на смартфон заставку або рінгтон з рідкісними та зникаючими тваринами</w:t>
      </w:r>
      <w:r w:rsidRPr="00F752D9">
        <w:rPr>
          <w:rFonts w:ascii="Cambria" w:hAnsi="Cambria"/>
          <w:i/>
          <w:lang w:val="uk-UA"/>
        </w:rPr>
        <w:t>,</w:t>
      </w:r>
      <w:r w:rsidRPr="00A62F60">
        <w:rPr>
          <w:rFonts w:ascii="Cambria" w:hAnsi="Cambria"/>
          <w:lang w:val="uk-UA"/>
        </w:rPr>
        <w:t xml:space="preserve"> що, до речі, можна зробити за посиланням: </w:t>
      </w:r>
      <w:hyperlink r:id="rId6" w:history="1">
        <w:r w:rsidRPr="00A62F60">
          <w:rPr>
            <w:rStyle w:val="a3"/>
            <w:rFonts w:ascii="Cambria" w:hAnsi="Cambria"/>
            <w:lang w:val="uk-UA"/>
          </w:rPr>
          <w:t>https://rareearthtones.org/ringtones/index.html</w:t>
        </w:r>
      </w:hyperlink>
      <w:r w:rsidRPr="00A62F60">
        <w:rPr>
          <w:rFonts w:ascii="Cambria" w:hAnsi="Cambria"/>
          <w:lang w:val="uk-UA"/>
        </w:rPr>
        <w:t>.</w:t>
      </w:r>
    </w:p>
    <w:p w:rsidR="00657652" w:rsidRPr="00F752D9" w:rsidRDefault="00657652" w:rsidP="00657652">
      <w:pPr>
        <w:spacing w:line="276" w:lineRule="auto"/>
        <w:jc w:val="both"/>
        <w:rPr>
          <w:rFonts w:ascii="Cambria" w:hAnsi="Cambria"/>
          <w:b/>
          <w:i/>
          <w:lang w:val="uk-UA"/>
        </w:rPr>
      </w:pPr>
      <w:r w:rsidRPr="00F752D9">
        <w:rPr>
          <w:rFonts w:ascii="Cambria" w:hAnsi="Cambria"/>
          <w:b/>
          <w:i/>
          <w:lang w:val="uk-UA"/>
        </w:rPr>
        <w:t>Долучатися до заходів «садимо дерева заради нашої планети».</w:t>
      </w:r>
      <w:r w:rsidRPr="00F752D9">
        <w:rPr>
          <w:rFonts w:ascii="Cambria" w:eastAsia="Times New Roman" w:hAnsi="Cambria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  <w:t xml:space="preserve"> </w:t>
      </w:r>
    </w:p>
    <w:p w:rsidR="00657652" w:rsidRPr="00A62F60" w:rsidRDefault="00657652" w:rsidP="00657652">
      <w:pPr>
        <w:spacing w:line="276" w:lineRule="auto"/>
        <w:jc w:val="both"/>
        <w:rPr>
          <w:rFonts w:ascii="Cambria" w:hAnsi="Cambria"/>
          <w:lang w:val="uk-UA"/>
        </w:rPr>
      </w:pPr>
      <w:r w:rsidRPr="00F752D9">
        <w:rPr>
          <w:rFonts w:ascii="Cambria" w:hAnsi="Cambria"/>
          <w:b/>
          <w:i/>
          <w:lang w:val="uk-UA"/>
        </w:rPr>
        <w:t>Обмежити використання пластику (пакетів, пляшок, посуду)</w:t>
      </w:r>
      <w:r w:rsidRPr="00F752D9">
        <w:rPr>
          <w:rFonts w:ascii="Cambria" w:hAnsi="Cambria"/>
          <w:i/>
          <w:lang w:val="uk-UA"/>
        </w:rPr>
        <w:t>,</w:t>
      </w:r>
      <w:r w:rsidRPr="00A62F60">
        <w:rPr>
          <w:rFonts w:ascii="Cambria" w:hAnsi="Cambria"/>
          <w:lang w:val="uk-UA"/>
        </w:rPr>
        <w:t xml:space="preserve"> адже він розкладається до 300 років та завдає непоправимої шкоди природі.</w:t>
      </w:r>
    </w:p>
    <w:p w:rsidR="00657652" w:rsidRPr="00A62F60" w:rsidRDefault="00657652" w:rsidP="00657652">
      <w:pPr>
        <w:spacing w:line="276" w:lineRule="auto"/>
        <w:jc w:val="both"/>
        <w:rPr>
          <w:rFonts w:ascii="Cambria" w:hAnsi="Cambria"/>
          <w:lang w:val="uk-UA"/>
        </w:rPr>
      </w:pPr>
      <w:r w:rsidRPr="00F752D9">
        <w:rPr>
          <w:rFonts w:ascii="Cambria" w:hAnsi="Cambria"/>
          <w:b/>
          <w:i/>
          <w:lang w:val="uk-UA"/>
        </w:rPr>
        <w:t>Скоротити використання паперу та картону та здати використаний у пункти переробки</w:t>
      </w:r>
      <w:r>
        <w:rPr>
          <w:rFonts w:ascii="Cambria" w:hAnsi="Cambria"/>
          <w:b/>
          <w:i/>
          <w:lang w:val="uk-UA"/>
        </w:rPr>
        <w:t xml:space="preserve"> –</w:t>
      </w:r>
      <w:r w:rsidRPr="00A62F60"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uk-UA"/>
        </w:rPr>
        <w:t xml:space="preserve">зберігати </w:t>
      </w:r>
      <w:r w:rsidRPr="00A62F60">
        <w:rPr>
          <w:rFonts w:ascii="Cambria" w:hAnsi="Cambria"/>
          <w:lang w:val="uk-UA"/>
        </w:rPr>
        <w:t>дерева та піклуватися про ліси.</w:t>
      </w:r>
    </w:p>
    <w:p w:rsidR="00657652" w:rsidRPr="00A62F60" w:rsidRDefault="00657652" w:rsidP="00657652">
      <w:pPr>
        <w:spacing w:line="276" w:lineRule="auto"/>
        <w:jc w:val="center"/>
        <w:rPr>
          <w:rFonts w:ascii="Cambria" w:hAnsi="Cambria"/>
          <w:b/>
          <w:color w:val="002060"/>
          <w:lang w:val="uk-UA"/>
        </w:rPr>
      </w:pPr>
      <w:r w:rsidRPr="00A62F60">
        <w:rPr>
          <w:rFonts w:ascii="Cambria" w:hAnsi="Cambria"/>
          <w:b/>
          <w:color w:val="002060"/>
          <w:lang w:val="uk-UA"/>
        </w:rPr>
        <w:t>Дізнатися більше:</w:t>
      </w:r>
    </w:p>
    <w:p w:rsidR="00657652" w:rsidRPr="00A62F60" w:rsidRDefault="00657652" w:rsidP="00657652">
      <w:pPr>
        <w:spacing w:line="276" w:lineRule="auto"/>
        <w:jc w:val="center"/>
        <w:rPr>
          <w:rFonts w:ascii="Cambria" w:hAnsi="Cambria"/>
          <w:b/>
          <w:color w:val="002060"/>
          <w:lang w:val="uk-UA"/>
        </w:rPr>
      </w:pPr>
      <w:r w:rsidRPr="00A62F60">
        <w:rPr>
          <w:rFonts w:ascii="Cambria" w:hAnsi="Cambria"/>
          <w:b/>
          <w:color w:val="002060"/>
          <w:lang w:val="uk-UA"/>
        </w:rPr>
        <w:t>Книги</w:t>
      </w:r>
    </w:p>
    <w:p w:rsidR="00657652" w:rsidRPr="00A62F60" w:rsidRDefault="00657652" w:rsidP="00657652">
      <w:pPr>
        <w:spacing w:line="276" w:lineRule="auto"/>
        <w:jc w:val="both"/>
        <w:rPr>
          <w:rFonts w:ascii="Cambria" w:hAnsi="Cambria"/>
          <w:sz w:val="24"/>
          <w:szCs w:val="24"/>
          <w:lang w:val="uk-UA"/>
        </w:rPr>
      </w:pP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Ботанічні</w:t>
      </w:r>
      <w:r w:rsidRPr="00A62F60">
        <w:rPr>
          <w:rStyle w:val="apple-converted-space"/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раритети Кіровоградщини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: посібник. – Кіровоград: Полімед-Сервіс, 2011. – 136 с.</w:t>
      </w:r>
      <w:r w:rsidRPr="00A62F60">
        <w:rPr>
          <w:rFonts w:ascii="Cambria" w:hAnsi="Cambria"/>
          <w:sz w:val="24"/>
          <w:szCs w:val="24"/>
          <w:lang w:val="uk-UA"/>
        </w:rPr>
        <w:t>: кол. іл. – Бібліогр.: с. 132.</w:t>
      </w:r>
    </w:p>
    <w:p w:rsidR="00657652" w:rsidRPr="00A62F60" w:rsidRDefault="000C1219" w:rsidP="00657652">
      <w:pPr>
        <w:spacing w:line="276" w:lineRule="auto"/>
        <w:jc w:val="both"/>
        <w:rPr>
          <w:rFonts w:ascii="Cambria" w:hAnsi="Cambria"/>
          <w:lang w:val="uk-UA"/>
        </w:rPr>
      </w:pPr>
      <w:hyperlink r:id="rId7" w:history="1">
        <w:r w:rsidR="00657652" w:rsidRPr="00A62F60">
          <w:rPr>
            <w:rStyle w:val="a3"/>
            <w:rFonts w:ascii="Cambria" w:hAnsi="Cambria"/>
            <w:b/>
            <w:bCs/>
            <w:color w:val="auto"/>
            <w:u w:val="none"/>
            <w:lang w:val="uk-UA"/>
          </w:rPr>
          <w:t>Вербицький</w:t>
        </w:r>
        <w:r w:rsidR="00AD0C5A" w:rsidRPr="00AD0C5A">
          <w:rPr>
            <w:rStyle w:val="a3"/>
            <w:rFonts w:ascii="Cambria" w:hAnsi="Cambria"/>
            <w:b/>
            <w:bCs/>
            <w:color w:val="auto"/>
            <w:u w:val="none"/>
            <w:lang w:val="uk-UA"/>
          </w:rPr>
          <w:t xml:space="preserve"> </w:t>
        </w:r>
        <w:r w:rsidR="00657652" w:rsidRPr="00A62F60">
          <w:rPr>
            <w:rStyle w:val="a3"/>
            <w:rFonts w:ascii="Cambria" w:hAnsi="Cambria"/>
            <w:b/>
            <w:bCs/>
            <w:color w:val="auto"/>
            <w:u w:val="none"/>
            <w:lang w:val="uk-UA"/>
          </w:rPr>
          <w:t>В.</w:t>
        </w:r>
        <w:r w:rsidR="00AD0C5A" w:rsidRPr="00AD0C5A">
          <w:rPr>
            <w:rStyle w:val="a3"/>
            <w:rFonts w:ascii="Cambria" w:hAnsi="Cambria"/>
            <w:b/>
            <w:bCs/>
            <w:color w:val="auto"/>
            <w:u w:val="none"/>
            <w:lang w:val="uk-UA"/>
          </w:rPr>
          <w:t xml:space="preserve"> </w:t>
        </w:r>
        <w:r w:rsidR="00657652" w:rsidRPr="00A62F60">
          <w:rPr>
            <w:rStyle w:val="a3"/>
            <w:rFonts w:ascii="Cambria" w:hAnsi="Cambria"/>
            <w:b/>
            <w:bCs/>
            <w:color w:val="auto"/>
            <w:u w:val="none"/>
            <w:lang w:val="uk-UA"/>
          </w:rPr>
          <w:t>В.</w:t>
        </w:r>
      </w:hyperlink>
      <w:r w:rsidR="00AD0C5A" w:rsidRPr="00AD0C5A">
        <w:rPr>
          <w:rFonts w:ascii="Cambria" w:hAnsi="Cambria"/>
          <w:b/>
          <w:lang w:val="uk-UA"/>
        </w:rPr>
        <w:t xml:space="preserve"> </w:t>
      </w:r>
      <w:r w:rsidR="00657652" w:rsidRPr="00A62F60">
        <w:rPr>
          <w:rFonts w:ascii="Cambria" w:hAnsi="Cambria"/>
          <w:bCs/>
          <w:lang w:val="uk-UA"/>
        </w:rPr>
        <w:t>Крилаті</w:t>
      </w:r>
      <w:r w:rsidR="00657652" w:rsidRPr="00A62F60">
        <w:rPr>
          <w:rFonts w:ascii="Cambria" w:hAnsi="Cambria"/>
          <w:lang w:val="uk-UA"/>
        </w:rPr>
        <w:t> скарби Кіровоградщини: хижі птахи (соколоподібні, совоподібні) / В. В. Вербицький. – Кіровоград: КОД, 2007. – 29 с.: іл.</w:t>
      </w:r>
    </w:p>
    <w:p w:rsidR="00657652" w:rsidRPr="00A62F60" w:rsidRDefault="00657652" w:rsidP="00657652">
      <w:pPr>
        <w:spacing w:line="276" w:lineRule="auto"/>
        <w:jc w:val="both"/>
        <w:rPr>
          <w:rFonts w:ascii="Cambria" w:hAnsi="Cambria"/>
          <w:lang w:val="uk-UA"/>
        </w:rPr>
      </w:pPr>
      <w:r w:rsidRPr="00A62F60">
        <w:rPr>
          <w:rFonts w:ascii="Cambria" w:hAnsi="Cambria"/>
          <w:b/>
          <w:lang w:val="uk-UA"/>
        </w:rPr>
        <w:t>Верзилин Н.</w:t>
      </w:r>
      <w:r w:rsidRPr="00A62F60">
        <w:rPr>
          <w:rFonts w:ascii="Cambria" w:hAnsi="Cambria"/>
          <w:lang w:val="uk-UA"/>
        </w:rPr>
        <w:t xml:space="preserve"> Растения в жизни человека / рис. Л. И. Милорадович, Я. В. Таубвурцеля. – 2-е изд. испр.и допол. – Ленинград : Детгиз, 1954. – 190 с.: ил.</w:t>
      </w:r>
    </w:p>
    <w:p w:rsidR="00657652" w:rsidRPr="00A62F60" w:rsidRDefault="00657652" w:rsidP="00657652">
      <w:pPr>
        <w:spacing w:line="276" w:lineRule="auto"/>
        <w:jc w:val="both"/>
        <w:rPr>
          <w:rFonts w:ascii="Cambria" w:hAnsi="Cambria"/>
          <w:lang w:val="uk-UA"/>
        </w:rPr>
      </w:pPr>
      <w:r w:rsidRPr="00A62F60">
        <w:rPr>
          <w:rFonts w:ascii="Cambria" w:hAnsi="Cambria"/>
          <w:b/>
          <w:lang w:val="uk-UA"/>
        </w:rPr>
        <w:t>Виленский Е. Р.</w:t>
      </w:r>
      <w:r w:rsidRPr="00A62F60">
        <w:rPr>
          <w:rFonts w:ascii="Cambria" w:hAnsi="Cambria"/>
          <w:lang w:val="uk-UA"/>
        </w:rPr>
        <w:t xml:space="preserve"> Растение раскрываетс</w:t>
      </w:r>
      <w:r w:rsidR="00AD0C5A">
        <w:rPr>
          <w:rFonts w:ascii="Cambria" w:hAnsi="Cambria"/>
          <w:lang w:val="uk-UA"/>
        </w:rPr>
        <w:t>вои тайны / ред. О. Л. Лисицына</w:t>
      </w:r>
      <w:r w:rsidRPr="00A62F60">
        <w:rPr>
          <w:rFonts w:ascii="Cambria" w:hAnsi="Cambria"/>
          <w:lang w:val="uk-UA"/>
        </w:rPr>
        <w:t>; худ. В. И. Шапурова.</w:t>
      </w:r>
      <w:r w:rsidR="00AD0C5A">
        <w:rPr>
          <w:rFonts w:ascii="Cambria" w:hAnsi="Cambria"/>
          <w:lang w:val="en-US"/>
        </w:rPr>
        <w:t> </w:t>
      </w:r>
      <w:r w:rsidRPr="00A62F60">
        <w:rPr>
          <w:rFonts w:ascii="Cambria" w:hAnsi="Cambria"/>
          <w:lang w:val="uk-UA"/>
        </w:rPr>
        <w:t>– М.: Колос, 1984. – 159 с.: ил.</w:t>
      </w:r>
    </w:p>
    <w:p w:rsidR="00657652" w:rsidRPr="00A62F60" w:rsidRDefault="00657652" w:rsidP="00657652">
      <w:pPr>
        <w:spacing w:line="276" w:lineRule="auto"/>
        <w:jc w:val="both"/>
        <w:rPr>
          <w:rFonts w:ascii="Cambria" w:hAnsi="Cambria"/>
          <w:sz w:val="24"/>
          <w:szCs w:val="24"/>
          <w:lang w:val="uk-UA"/>
        </w:rPr>
      </w:pPr>
      <w:r w:rsidRPr="00A62F60">
        <w:rPr>
          <w:rFonts w:ascii="Cambria" w:hAnsi="Cambria"/>
          <w:b/>
          <w:sz w:val="24"/>
          <w:szCs w:val="24"/>
          <w:lang w:val="uk-UA"/>
        </w:rPr>
        <w:t>Воинственский М. А.</w:t>
      </w:r>
      <w:r w:rsidRPr="00A62F60">
        <w:rPr>
          <w:rFonts w:ascii="Cambria" w:hAnsi="Cambria"/>
          <w:sz w:val="24"/>
          <w:szCs w:val="24"/>
          <w:lang w:val="uk-UA"/>
        </w:rPr>
        <w:t xml:space="preserve"> В мире животных / ред. М. И. Сахарова, кор. А. Д. Яковенко; худ. Г. Н. Гликман. – К.: Наукова думка, 1966. – 128 с.: ил.</w:t>
      </w:r>
    </w:p>
    <w:p w:rsidR="00657652" w:rsidRPr="00A62F60" w:rsidRDefault="000C1219" w:rsidP="00657652">
      <w:pPr>
        <w:spacing w:line="276" w:lineRule="auto"/>
        <w:jc w:val="both"/>
        <w:rPr>
          <w:rFonts w:ascii="Cambria" w:hAnsi="Cambria"/>
          <w:sz w:val="24"/>
          <w:szCs w:val="24"/>
          <w:shd w:val="clear" w:color="auto" w:fill="FFFFFF"/>
          <w:lang w:val="uk-UA"/>
        </w:rPr>
      </w:pPr>
      <w:hyperlink r:id="rId8" w:history="1">
        <w:r w:rsidR="00657652" w:rsidRPr="00A62F60">
          <w:rPr>
            <w:rStyle w:val="a3"/>
            <w:rFonts w:ascii="Cambria" w:hAnsi="Cambria"/>
            <w:b/>
            <w:bCs/>
            <w:color w:val="auto"/>
            <w:sz w:val="24"/>
            <w:szCs w:val="24"/>
            <w:u w:val="none"/>
            <w:shd w:val="clear" w:color="auto" w:fill="FFFFFF"/>
            <w:lang w:val="uk-UA"/>
          </w:rPr>
          <w:t>Вологдіна О. В.</w:t>
        </w:r>
      </w:hyperlink>
      <w:r w:rsidR="00AD0C5A" w:rsidRPr="00AD0C5A">
        <w:rPr>
          <w:rStyle w:val="apple-converted-space"/>
          <w:rFonts w:ascii="Cambria" w:hAnsi="Cambria"/>
          <w:sz w:val="24"/>
          <w:szCs w:val="24"/>
          <w:shd w:val="clear" w:color="auto" w:fill="FFFFFF"/>
        </w:rPr>
        <w:t xml:space="preserve"> </w:t>
      </w:r>
      <w:r w:rsidR="00657652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Жива природа: довідкове видання / О. В. Вологдіна. – К.: Перо, 2008.</w:t>
      </w:r>
      <w:r w:rsidR="00AD0C5A">
        <w:rPr>
          <w:rFonts w:ascii="Cambria" w:hAnsi="Cambria"/>
          <w:sz w:val="24"/>
          <w:szCs w:val="24"/>
          <w:shd w:val="clear" w:color="auto" w:fill="FFFFFF"/>
          <w:lang w:val="en-US"/>
        </w:rPr>
        <w:t> </w:t>
      </w:r>
      <w:r w:rsidR="00657652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– 96 с.: іл. – (Дитяча енциклопедія ПЕРО).</w:t>
      </w:r>
    </w:p>
    <w:p w:rsidR="00657652" w:rsidRPr="00A62F60" w:rsidRDefault="00657652" w:rsidP="00657652">
      <w:pPr>
        <w:spacing w:line="276" w:lineRule="auto"/>
        <w:jc w:val="both"/>
        <w:rPr>
          <w:rFonts w:ascii="Cambria" w:hAnsi="Cambria" w:cstheme="minorHAnsi"/>
          <w:sz w:val="24"/>
          <w:szCs w:val="24"/>
          <w:lang w:val="uk-UA"/>
        </w:rPr>
      </w:pP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Заповідні</w:t>
      </w:r>
      <w:r w:rsidRPr="00A62F60">
        <w:rPr>
          <w:rStyle w:val="apple-converted-space"/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куточки Кіровоградської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="00AD0C5A">
        <w:rPr>
          <w:rFonts w:ascii="Cambria" w:hAnsi="Cambria"/>
          <w:sz w:val="24"/>
          <w:szCs w:val="24"/>
          <w:shd w:val="clear" w:color="auto" w:fill="FFFFFF"/>
          <w:lang w:val="uk-UA"/>
        </w:rPr>
        <w:t>землі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. – К.: Арктур, 1999. – 238 с.</w:t>
      </w:r>
    </w:p>
    <w:p w:rsidR="00657652" w:rsidRPr="00A62F60" w:rsidRDefault="00657652" w:rsidP="00657652">
      <w:pPr>
        <w:spacing w:line="276" w:lineRule="auto"/>
        <w:jc w:val="both"/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uk-UA"/>
        </w:rPr>
      </w:pPr>
      <w:r w:rsidRPr="00A62F60">
        <w:rPr>
          <w:rFonts w:ascii="Cambria" w:hAnsi="Cambria"/>
          <w:b/>
          <w:bCs/>
          <w:color w:val="000000"/>
          <w:sz w:val="24"/>
          <w:szCs w:val="24"/>
          <w:shd w:val="clear" w:color="auto" w:fill="FFFFFF"/>
          <w:lang w:val="uk-UA"/>
        </w:rPr>
        <w:t>Зелена планета</w:t>
      </w:r>
      <w:r w:rsidRPr="00A62F60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: довідкове видання / пер. з фр. – К.: Махаон-Україна, 2008. – 128 с.: іл. – (Нова енциклопедія).</w:t>
      </w:r>
      <w:r w:rsidRPr="00A62F60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 </w:t>
      </w:r>
    </w:p>
    <w:p w:rsidR="00657652" w:rsidRPr="00A62F60" w:rsidRDefault="00657652" w:rsidP="00657652">
      <w:pPr>
        <w:spacing w:line="276" w:lineRule="auto"/>
        <w:jc w:val="both"/>
        <w:rPr>
          <w:rFonts w:ascii="Cambria" w:hAnsi="Cambria" w:cstheme="minorHAnsi"/>
          <w:sz w:val="24"/>
          <w:szCs w:val="24"/>
          <w:lang w:val="uk-UA"/>
        </w:rPr>
      </w:pPr>
      <w:r w:rsidRPr="00A62F60">
        <w:rPr>
          <w:rFonts w:ascii="Cambria" w:hAnsi="Cambria" w:cstheme="minorHAnsi"/>
          <w:b/>
          <w:sz w:val="24"/>
          <w:szCs w:val="24"/>
          <w:lang w:val="uk-UA"/>
        </w:rPr>
        <w:t>Костіна Ю. О.</w:t>
      </w:r>
      <w:r w:rsidRPr="00A62F60">
        <w:rPr>
          <w:rFonts w:ascii="Cambria" w:hAnsi="Cambria" w:cstheme="minorHAnsi"/>
          <w:sz w:val="24"/>
          <w:szCs w:val="24"/>
          <w:lang w:val="uk-UA"/>
        </w:rPr>
        <w:t xml:space="preserve"> </w:t>
      </w:r>
      <w:r w:rsidRPr="00A62F60">
        <w:rPr>
          <w:rFonts w:ascii="Cambria" w:hAnsi="Cambria" w:cstheme="minorHAnsi"/>
          <w:b/>
          <w:sz w:val="24"/>
          <w:szCs w:val="24"/>
          <w:lang w:val="uk-UA"/>
        </w:rPr>
        <w:t>Рослинний світ</w:t>
      </w:r>
      <w:r w:rsidRPr="00A62F60">
        <w:rPr>
          <w:rFonts w:ascii="Cambria" w:hAnsi="Cambria" w:cstheme="minorHAnsi"/>
          <w:sz w:val="24"/>
          <w:szCs w:val="24"/>
          <w:lang w:val="uk-UA"/>
        </w:rPr>
        <w:t xml:space="preserve"> України: дитяча кольорова енциклопедія / Ю.</w:t>
      </w:r>
      <w:r w:rsidR="00AD0C5A">
        <w:rPr>
          <w:rFonts w:ascii="Cambria" w:hAnsi="Cambria" w:cstheme="minorHAnsi"/>
          <w:sz w:val="24"/>
          <w:szCs w:val="24"/>
          <w:lang w:val="en-US"/>
        </w:rPr>
        <w:t> </w:t>
      </w:r>
      <w:r w:rsidRPr="00A62F60">
        <w:rPr>
          <w:rFonts w:ascii="Cambria" w:hAnsi="Cambria" w:cstheme="minorHAnsi"/>
          <w:sz w:val="24"/>
          <w:szCs w:val="24"/>
          <w:lang w:val="uk-UA"/>
        </w:rPr>
        <w:t>О.</w:t>
      </w:r>
      <w:r w:rsidR="00AD0C5A">
        <w:rPr>
          <w:rFonts w:ascii="Cambria" w:hAnsi="Cambria" w:cstheme="minorHAnsi"/>
          <w:sz w:val="24"/>
          <w:szCs w:val="24"/>
          <w:lang w:val="en-US"/>
        </w:rPr>
        <w:t> </w:t>
      </w:r>
      <w:r w:rsidRPr="00A62F60">
        <w:rPr>
          <w:rFonts w:ascii="Cambria" w:hAnsi="Cambria" w:cstheme="minorHAnsi"/>
          <w:sz w:val="24"/>
          <w:szCs w:val="24"/>
          <w:lang w:val="uk-UA"/>
        </w:rPr>
        <w:t>Костіна. – Донецьк: БАО, 2008. – 80 с.: іл..</w:t>
      </w:r>
    </w:p>
    <w:p w:rsidR="00657652" w:rsidRPr="00A62F60" w:rsidRDefault="00657652" w:rsidP="00657652">
      <w:pPr>
        <w:spacing w:line="276" w:lineRule="auto"/>
        <w:jc w:val="both"/>
        <w:rPr>
          <w:rFonts w:ascii="Cambria" w:hAnsi="Cambria"/>
          <w:sz w:val="24"/>
          <w:szCs w:val="24"/>
          <w:shd w:val="clear" w:color="auto" w:fill="FFFFFF"/>
          <w:lang w:val="uk-UA"/>
        </w:rPr>
      </w:pP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Край на межі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лісостепу і степу: природно-</w:t>
      </w: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заповідні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та ланшафтні куточки Кіровоградщини. – Кіровоград: Імекс ЛТД, 2006. – 32 с.: іл.</w:t>
      </w:r>
    </w:p>
    <w:p w:rsidR="00657652" w:rsidRPr="00A62F60" w:rsidRDefault="000C1219" w:rsidP="00657652">
      <w:pPr>
        <w:spacing w:line="276" w:lineRule="auto"/>
        <w:jc w:val="both"/>
        <w:rPr>
          <w:rFonts w:ascii="Cambria" w:hAnsi="Cambria" w:cstheme="minorHAnsi"/>
          <w:sz w:val="24"/>
          <w:szCs w:val="24"/>
          <w:lang w:val="uk-UA"/>
        </w:rPr>
      </w:pPr>
      <w:hyperlink r:id="rId9" w:history="1">
        <w:r w:rsidR="00657652" w:rsidRPr="00A62F60">
          <w:rPr>
            <w:rStyle w:val="a3"/>
            <w:rFonts w:ascii="Cambria" w:hAnsi="Cambria"/>
            <w:b/>
            <w:bCs/>
            <w:color w:val="auto"/>
            <w:sz w:val="24"/>
            <w:szCs w:val="24"/>
            <w:u w:val="none"/>
            <w:shd w:val="clear" w:color="auto" w:fill="FFFFFF"/>
            <w:lang w:val="uk-UA"/>
          </w:rPr>
          <w:t>Левицький В. І.</w:t>
        </w:r>
      </w:hyperlink>
      <w:r w:rsidR="00657652"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="00657652"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Заповідні</w:t>
      </w:r>
      <w:r w:rsidR="00657652"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="00657652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місця Кіровоградщини: путівник / В. І. Левицький. – Дніпропетровськ: Промінь, 1984. – 78 с.</w:t>
      </w:r>
    </w:p>
    <w:p w:rsidR="00657652" w:rsidRPr="00A62F60" w:rsidRDefault="00657652" w:rsidP="00657652">
      <w:pPr>
        <w:spacing w:line="276" w:lineRule="auto"/>
        <w:jc w:val="both"/>
        <w:rPr>
          <w:rFonts w:ascii="Cambria" w:hAnsi="Cambria"/>
          <w:sz w:val="24"/>
          <w:szCs w:val="24"/>
          <w:lang w:val="uk-UA"/>
        </w:rPr>
      </w:pPr>
      <w:r w:rsidRPr="00A62F60">
        <w:rPr>
          <w:rFonts w:ascii="Cambria" w:hAnsi="Cambria"/>
          <w:b/>
          <w:sz w:val="24"/>
          <w:szCs w:val="24"/>
          <w:lang w:val="uk-UA"/>
        </w:rPr>
        <w:t xml:space="preserve">Мензатюк З. </w:t>
      </w:r>
      <w:r w:rsidRPr="00A62F60">
        <w:rPr>
          <w:rFonts w:ascii="Cambria" w:hAnsi="Cambria"/>
          <w:sz w:val="24"/>
          <w:szCs w:val="24"/>
          <w:lang w:val="uk-UA"/>
        </w:rPr>
        <w:t>Зелені чари: оповідання про рослини України / З. Мензатюк. – Чернівці: Букрек, 2012. – 176 с.: іл.</w:t>
      </w:r>
    </w:p>
    <w:p w:rsidR="00657652" w:rsidRPr="00A62F60" w:rsidRDefault="00657652" w:rsidP="00657652">
      <w:pPr>
        <w:spacing w:line="276" w:lineRule="auto"/>
        <w:jc w:val="both"/>
        <w:rPr>
          <w:rFonts w:ascii="Cambria" w:hAnsi="Cambria" w:cstheme="minorHAnsi"/>
          <w:sz w:val="24"/>
          <w:szCs w:val="24"/>
          <w:lang w:val="uk-UA"/>
        </w:rPr>
      </w:pPr>
      <w:r w:rsidRPr="00A62F60">
        <w:rPr>
          <w:rFonts w:ascii="Cambria" w:hAnsi="Cambria" w:cstheme="minorHAnsi"/>
          <w:b/>
          <w:sz w:val="24"/>
          <w:szCs w:val="24"/>
          <w:lang w:val="uk-UA"/>
        </w:rPr>
        <w:t>Перельструз Л. Растения:</w:t>
      </w:r>
      <w:r w:rsidRPr="00A62F60">
        <w:rPr>
          <w:rFonts w:ascii="Cambria" w:hAnsi="Cambria" w:cstheme="minorHAnsi"/>
          <w:sz w:val="24"/>
          <w:szCs w:val="24"/>
          <w:lang w:val="uk-UA"/>
        </w:rPr>
        <w:t xml:space="preserve"> зелёный мир вокруг нас / Л. Перельструз. – Донецк: Веско, 2008. – 64 с.: ил. – (Зелёная планета).</w:t>
      </w:r>
    </w:p>
    <w:p w:rsidR="00657652" w:rsidRPr="00A62F60" w:rsidRDefault="00657652" w:rsidP="00657652">
      <w:pPr>
        <w:spacing w:line="276" w:lineRule="auto"/>
        <w:jc w:val="both"/>
        <w:rPr>
          <w:rFonts w:ascii="Cambria" w:hAnsi="Cambria" w:cstheme="minorHAnsi"/>
          <w:sz w:val="24"/>
          <w:szCs w:val="24"/>
          <w:lang w:val="uk-UA"/>
        </w:rPr>
      </w:pPr>
      <w:r w:rsidRPr="00A62F60">
        <w:rPr>
          <w:rFonts w:ascii="Cambria" w:hAnsi="Cambria" w:cstheme="minorHAnsi"/>
          <w:b/>
          <w:sz w:val="24"/>
          <w:szCs w:val="24"/>
          <w:lang w:val="uk-UA"/>
        </w:rPr>
        <w:t>Рослини і гриби:</w:t>
      </w:r>
      <w:r w:rsidRPr="00A62F60">
        <w:rPr>
          <w:rFonts w:ascii="Cambria" w:hAnsi="Cambria" w:cstheme="minorHAnsi"/>
          <w:sz w:val="24"/>
          <w:szCs w:val="24"/>
          <w:lang w:val="uk-UA"/>
        </w:rPr>
        <w:t xml:space="preserve"> нау</w:t>
      </w:r>
      <w:r w:rsidR="00AD0C5A">
        <w:rPr>
          <w:rFonts w:ascii="Cambria" w:hAnsi="Cambria" w:cstheme="minorHAnsi"/>
          <w:sz w:val="24"/>
          <w:szCs w:val="24"/>
          <w:lang w:val="uk-UA"/>
        </w:rPr>
        <w:t>ково-популярна література. – К.</w:t>
      </w:r>
      <w:r w:rsidRPr="00A62F60">
        <w:rPr>
          <w:rFonts w:ascii="Cambria" w:hAnsi="Cambria" w:cstheme="minorHAnsi"/>
          <w:sz w:val="24"/>
          <w:szCs w:val="24"/>
          <w:lang w:val="uk-UA"/>
        </w:rPr>
        <w:t>: Махаон-Україна, 2009. – 24 с.: іл. – (Я люблю читати!).</w:t>
      </w:r>
    </w:p>
    <w:p w:rsidR="00657652" w:rsidRPr="00A62F60" w:rsidRDefault="00657652" w:rsidP="00657652">
      <w:pPr>
        <w:spacing w:line="276" w:lineRule="auto"/>
        <w:jc w:val="both"/>
        <w:rPr>
          <w:rFonts w:ascii="Cambria" w:hAnsi="Cambria"/>
          <w:sz w:val="24"/>
          <w:szCs w:val="24"/>
          <w:shd w:val="clear" w:color="auto" w:fill="FFFFFF"/>
          <w:lang w:val="uk-UA"/>
        </w:rPr>
      </w:pP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Світ</w:t>
      </w:r>
      <w:r w:rsidRPr="00A62F60">
        <w:rPr>
          <w:rStyle w:val="apple-converted-space"/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навколо нас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: рослини / упоряд. С. Тишковець. – К.: Кобза, 2004. – 351 с.: іл.</w:t>
      </w:r>
    </w:p>
    <w:p w:rsidR="00657652" w:rsidRPr="00A62F60" w:rsidRDefault="00657652" w:rsidP="00657652">
      <w:pPr>
        <w:spacing w:line="276" w:lineRule="auto"/>
        <w:jc w:val="both"/>
        <w:rPr>
          <w:rFonts w:ascii="Cambria" w:hAnsi="Cambria"/>
          <w:sz w:val="24"/>
          <w:szCs w:val="24"/>
          <w:lang w:val="uk-UA"/>
        </w:rPr>
      </w:pP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Таємниці природи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: дитяча енциклопедія. – К.: Школа, 2005. – 416 с.: іл. – (Я пізнаю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світ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).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</w:p>
    <w:p w:rsidR="00657652" w:rsidRPr="00A62F60" w:rsidRDefault="00657652" w:rsidP="00657652">
      <w:pPr>
        <w:spacing w:line="276" w:lineRule="auto"/>
        <w:jc w:val="both"/>
        <w:rPr>
          <w:rFonts w:ascii="Cambria" w:hAnsi="Cambria"/>
          <w:sz w:val="24"/>
          <w:szCs w:val="24"/>
          <w:lang w:val="uk-UA"/>
        </w:rPr>
      </w:pP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Тварини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 xml:space="preserve"> 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/ упоряд. С. Тишковець. – К.: Кобза, 2004. – 317 с.: іл.</w:t>
      </w:r>
    </w:p>
    <w:p w:rsidR="00657652" w:rsidRPr="00A62F60" w:rsidRDefault="00657652" w:rsidP="00657652">
      <w:pPr>
        <w:spacing w:line="276" w:lineRule="auto"/>
        <w:jc w:val="both"/>
        <w:rPr>
          <w:rFonts w:ascii="Cambria" w:hAnsi="Cambria" w:cstheme="minorHAnsi"/>
          <w:sz w:val="24"/>
          <w:szCs w:val="24"/>
          <w:lang w:val="uk-UA"/>
        </w:rPr>
      </w:pPr>
      <w:r w:rsidRPr="00A62F60">
        <w:rPr>
          <w:rFonts w:ascii="Cambria" w:hAnsi="Cambria" w:cstheme="minorHAnsi"/>
          <w:b/>
          <w:sz w:val="24"/>
          <w:szCs w:val="24"/>
          <w:lang w:val="uk-UA"/>
        </w:rPr>
        <w:t>Тварини і рослини</w:t>
      </w:r>
      <w:r w:rsidRPr="00A62F60">
        <w:rPr>
          <w:rFonts w:ascii="Cambria" w:hAnsi="Cambria" w:cstheme="minorHAnsi"/>
          <w:sz w:val="24"/>
          <w:szCs w:val="24"/>
          <w:lang w:val="uk-UA"/>
        </w:rPr>
        <w:t xml:space="preserve"> / уклад. В. Гуріна, В. Біляєва. – Х.: Белкар-книга, 2017. – 64 с.: іл. – (Пізнаємо світ разом).</w:t>
      </w:r>
    </w:p>
    <w:p w:rsidR="00657652" w:rsidRPr="00A62F60" w:rsidRDefault="00657652" w:rsidP="00657652">
      <w:pPr>
        <w:spacing w:line="276" w:lineRule="auto"/>
        <w:jc w:val="both"/>
        <w:rPr>
          <w:rFonts w:ascii="Cambria" w:hAnsi="Cambria"/>
          <w:sz w:val="24"/>
          <w:szCs w:val="24"/>
          <w:lang w:val="uk-UA"/>
        </w:rPr>
      </w:pPr>
      <w:r w:rsidRPr="00A62F60">
        <w:rPr>
          <w:rFonts w:ascii="Cambria" w:hAnsi="Cambria"/>
          <w:b/>
          <w:sz w:val="24"/>
          <w:szCs w:val="24"/>
          <w:lang w:val="uk-UA"/>
        </w:rPr>
        <w:t xml:space="preserve">Тварини: </w:t>
      </w:r>
      <w:r w:rsidRPr="00A62F60">
        <w:rPr>
          <w:rFonts w:ascii="Cambria" w:hAnsi="Cambria"/>
          <w:sz w:val="24"/>
          <w:szCs w:val="24"/>
          <w:lang w:val="uk-UA"/>
        </w:rPr>
        <w:t>довідкове видання / худож. П. Мірончи</w:t>
      </w:r>
      <w:r w:rsidR="00AD0C5A">
        <w:rPr>
          <w:rFonts w:ascii="Cambria" w:hAnsi="Cambria"/>
          <w:sz w:val="24"/>
          <w:szCs w:val="24"/>
          <w:lang w:val="uk-UA"/>
        </w:rPr>
        <w:t>к. – К. : Кобза, 2003. – 318 с.</w:t>
      </w:r>
      <w:r w:rsidRPr="00A62F60">
        <w:rPr>
          <w:rFonts w:ascii="Cambria" w:hAnsi="Cambria"/>
          <w:sz w:val="24"/>
          <w:szCs w:val="24"/>
          <w:lang w:val="uk-UA"/>
        </w:rPr>
        <w:t>: іл. – (Світ навколо нас).</w:t>
      </w:r>
    </w:p>
    <w:p w:rsidR="00657652" w:rsidRPr="00A62F60" w:rsidRDefault="00657652" w:rsidP="00657652">
      <w:pPr>
        <w:spacing w:line="276" w:lineRule="auto"/>
        <w:jc w:val="both"/>
        <w:rPr>
          <w:rFonts w:ascii="Cambria" w:hAnsi="Cambria" w:cstheme="minorHAnsi"/>
          <w:sz w:val="24"/>
          <w:szCs w:val="24"/>
          <w:lang w:val="uk-UA"/>
        </w:rPr>
      </w:pPr>
      <w:r w:rsidRPr="00A62F60">
        <w:rPr>
          <w:rFonts w:ascii="Cambria" w:hAnsi="Cambria" w:cstheme="minorHAnsi"/>
          <w:b/>
          <w:sz w:val="24"/>
          <w:szCs w:val="24"/>
          <w:lang w:val="uk-UA"/>
        </w:rPr>
        <w:t>Тетельман Г.</w:t>
      </w:r>
      <w:r w:rsidRPr="00A62F60">
        <w:rPr>
          <w:rFonts w:ascii="Cambria" w:hAnsi="Cambria" w:cstheme="minorHAnsi"/>
          <w:sz w:val="24"/>
          <w:szCs w:val="24"/>
          <w:lang w:val="uk-UA"/>
        </w:rPr>
        <w:t xml:space="preserve"> Світ дивовижних рослин: ілюстрована енциклопедія / Г. Тетельман. – Х.: SEPTIMA, 2013. – 80 с.: іл. – (Я пізнаю світ).</w:t>
      </w:r>
    </w:p>
    <w:p w:rsidR="00657652" w:rsidRPr="00A62F60" w:rsidRDefault="00657652" w:rsidP="00657652">
      <w:pPr>
        <w:spacing w:line="276" w:lineRule="auto"/>
        <w:jc w:val="both"/>
        <w:rPr>
          <w:rFonts w:ascii="Cambria" w:hAnsi="Cambria" w:cstheme="minorHAnsi"/>
          <w:sz w:val="24"/>
          <w:szCs w:val="24"/>
          <w:lang w:val="uk-UA"/>
        </w:rPr>
      </w:pPr>
      <w:r w:rsidRPr="00A62F60">
        <w:rPr>
          <w:rFonts w:ascii="Cambria" w:hAnsi="Cambria" w:cstheme="minorHAnsi"/>
          <w:b/>
          <w:sz w:val="24"/>
          <w:szCs w:val="24"/>
          <w:lang w:val="uk-UA"/>
        </w:rPr>
        <w:t>Траїні А. Як народився пан Дерево</w:t>
      </w:r>
      <w:r w:rsidRPr="00A62F60">
        <w:rPr>
          <w:rFonts w:ascii="Cambria" w:hAnsi="Cambria" w:cstheme="minorHAnsi"/>
          <w:sz w:val="24"/>
          <w:szCs w:val="24"/>
          <w:lang w:val="uk-UA"/>
        </w:rPr>
        <w:t xml:space="preserve"> / А. Траїні; пер. з італ. Г. Кирієнко; худож. А.</w:t>
      </w:r>
      <w:r w:rsidR="00AD0C5A">
        <w:rPr>
          <w:rFonts w:ascii="Cambria" w:hAnsi="Cambria" w:cstheme="minorHAnsi"/>
          <w:sz w:val="24"/>
          <w:szCs w:val="24"/>
          <w:lang w:val="en-US"/>
        </w:rPr>
        <w:t> </w:t>
      </w:r>
      <w:r w:rsidRPr="00A62F60">
        <w:rPr>
          <w:rFonts w:ascii="Cambria" w:hAnsi="Cambria" w:cstheme="minorHAnsi"/>
          <w:sz w:val="24"/>
          <w:szCs w:val="24"/>
          <w:lang w:val="uk-UA"/>
        </w:rPr>
        <w:t>Траїні. – Х.: Ранок, 2019. – 32 с.: іл. - (Світ пана Водиці).</w:t>
      </w:r>
    </w:p>
    <w:p w:rsidR="00657652" w:rsidRPr="00A62F60" w:rsidRDefault="00657652" w:rsidP="00657652">
      <w:pPr>
        <w:spacing w:line="276" w:lineRule="auto"/>
        <w:jc w:val="both"/>
        <w:rPr>
          <w:rFonts w:ascii="Cambria" w:hAnsi="Cambria"/>
          <w:sz w:val="24"/>
          <w:szCs w:val="24"/>
          <w:shd w:val="clear" w:color="auto" w:fill="FFFFFF"/>
          <w:lang w:val="uk-UA"/>
        </w:rPr>
      </w:pP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Чепурик-захисник</w:t>
      </w:r>
      <w:r w:rsidRPr="00A62F60">
        <w:rPr>
          <w:rStyle w:val="apple-converted-space"/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довкілля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. –</w:t>
      </w:r>
      <w:r w:rsidR="00AD0C5A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 Україна: Укреко, 2013. – 16 с.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: іл.</w:t>
      </w:r>
    </w:p>
    <w:p w:rsidR="00657652" w:rsidRPr="00A62F60" w:rsidRDefault="00657652" w:rsidP="00657652">
      <w:pPr>
        <w:spacing w:line="276" w:lineRule="auto"/>
        <w:jc w:val="both"/>
        <w:rPr>
          <w:rFonts w:ascii="Cambria" w:hAnsi="Cambria"/>
          <w:sz w:val="24"/>
          <w:szCs w:val="24"/>
          <w:shd w:val="clear" w:color="auto" w:fill="FFFFFF"/>
          <w:lang w:val="uk-UA"/>
        </w:rPr>
      </w:pP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Чудеса живого</w:t>
      </w:r>
      <w:r w:rsidRPr="00A62F60">
        <w:rPr>
          <w:rStyle w:val="apple-converted-space"/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світу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: ілюстрована енциклопедія для дітей. – Х.: Ранок, 2003. – 128 с.: іл. – (Я пізнаю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bCs/>
          <w:sz w:val="24"/>
          <w:szCs w:val="24"/>
          <w:shd w:val="clear" w:color="auto" w:fill="FFFFFF"/>
          <w:lang w:val="uk-UA"/>
        </w:rPr>
        <w:t>світ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).</w:t>
      </w:r>
    </w:p>
    <w:p w:rsidR="00657652" w:rsidRPr="00A62F60" w:rsidRDefault="00657652" w:rsidP="00657652">
      <w:pPr>
        <w:spacing w:line="276" w:lineRule="auto"/>
        <w:jc w:val="both"/>
        <w:rPr>
          <w:rFonts w:ascii="Cambria" w:hAnsi="Cambria"/>
          <w:sz w:val="24"/>
          <w:szCs w:val="24"/>
          <w:shd w:val="clear" w:color="auto" w:fill="FFFFFF"/>
          <w:lang w:val="uk-UA"/>
        </w:rPr>
      </w:pPr>
      <w:r w:rsidRPr="00A62F60">
        <w:rPr>
          <w:rFonts w:ascii="Cambria" w:hAnsi="Cambria"/>
          <w:b/>
          <w:sz w:val="24"/>
          <w:szCs w:val="24"/>
          <w:shd w:val="clear" w:color="auto" w:fill="FFFFFF"/>
          <w:lang w:val="uk-UA"/>
        </w:rPr>
        <w:t>Школьник Ю. К. Світ рослин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: повна ілюстрована енциклопедія / Ю. К. Школьник. – К.: Країна мрій, 2006. – 272 с.: іл.</w:t>
      </w:r>
    </w:p>
    <w:p w:rsidR="00657652" w:rsidRPr="00A62F60" w:rsidRDefault="00657652" w:rsidP="00657652">
      <w:pPr>
        <w:spacing w:line="276" w:lineRule="auto"/>
        <w:jc w:val="both"/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</w:pP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lastRenderedPageBreak/>
        <w:t>Що? Як? Чому?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: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світ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рослин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,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світ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первісних тварин. – Х.: Український фонд міжнарод. молодіж. співробітн., 2000. – 162 с.: іл. – (Популярна дитяча енциклопедія).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</w:p>
    <w:p w:rsidR="00657652" w:rsidRPr="00A62F60" w:rsidRDefault="00657652" w:rsidP="00657652">
      <w:pPr>
        <w:spacing w:line="276" w:lineRule="auto"/>
        <w:jc w:val="both"/>
        <w:rPr>
          <w:rFonts w:ascii="Cambria" w:hAnsi="Cambria" w:cstheme="minorHAnsi"/>
          <w:sz w:val="24"/>
          <w:szCs w:val="24"/>
          <w:lang w:val="uk-UA"/>
        </w:rPr>
      </w:pPr>
      <w:r w:rsidRPr="00A62F60">
        <w:rPr>
          <w:rFonts w:ascii="Cambria" w:hAnsi="Cambria" w:cstheme="minorHAnsi"/>
          <w:b/>
          <w:sz w:val="24"/>
          <w:szCs w:val="24"/>
          <w:lang w:val="uk-UA"/>
        </w:rPr>
        <w:t>Якобс Уна. Годинник природи</w:t>
      </w:r>
      <w:r w:rsidRPr="00A62F60">
        <w:rPr>
          <w:rFonts w:ascii="Cambria" w:hAnsi="Cambria" w:cstheme="minorHAnsi"/>
          <w:sz w:val="24"/>
          <w:szCs w:val="24"/>
          <w:lang w:val="uk-UA"/>
        </w:rPr>
        <w:t>: крізь рік із сонцем, метеликами та квітами / У.</w:t>
      </w:r>
      <w:r w:rsidR="00AD0C5A">
        <w:rPr>
          <w:rFonts w:ascii="Cambria" w:hAnsi="Cambria" w:cstheme="minorHAnsi"/>
          <w:sz w:val="24"/>
          <w:szCs w:val="24"/>
          <w:lang w:val="uk-UA"/>
        </w:rPr>
        <w:t> </w:t>
      </w:r>
      <w:r w:rsidRPr="00A62F60">
        <w:rPr>
          <w:rFonts w:ascii="Cambria" w:hAnsi="Cambria" w:cstheme="minorHAnsi"/>
          <w:sz w:val="24"/>
          <w:szCs w:val="24"/>
          <w:lang w:val="uk-UA"/>
        </w:rPr>
        <w:t>Якобс. – Х.: Віват, 2019. – 106 с.: іл. – (Енциклопедії).</w:t>
      </w:r>
    </w:p>
    <w:p w:rsidR="00657652" w:rsidRPr="00A62F60" w:rsidRDefault="00657652" w:rsidP="00657652">
      <w:pPr>
        <w:spacing w:line="276" w:lineRule="auto"/>
        <w:jc w:val="center"/>
        <w:rPr>
          <w:rFonts w:ascii="Cambria" w:hAnsi="Cambria" w:cstheme="minorHAnsi"/>
          <w:b/>
          <w:color w:val="002060"/>
          <w:sz w:val="24"/>
          <w:szCs w:val="24"/>
          <w:lang w:val="uk-UA"/>
        </w:rPr>
      </w:pPr>
      <w:r w:rsidRPr="00A62F60">
        <w:rPr>
          <w:rFonts w:ascii="Cambria" w:hAnsi="Cambria" w:cstheme="minorHAnsi"/>
          <w:b/>
          <w:color w:val="002060"/>
          <w:sz w:val="24"/>
          <w:szCs w:val="24"/>
          <w:lang w:val="uk-UA"/>
        </w:rPr>
        <w:t>Публікації</w:t>
      </w:r>
    </w:p>
    <w:p w:rsidR="00657652" w:rsidRPr="00A62F60" w:rsidRDefault="00657652" w:rsidP="00AD0C5A">
      <w:pPr>
        <w:spacing w:line="276" w:lineRule="auto"/>
        <w:jc w:val="both"/>
        <w:rPr>
          <w:rFonts w:ascii="Cambria" w:hAnsi="Cambria"/>
          <w:sz w:val="24"/>
          <w:szCs w:val="24"/>
          <w:shd w:val="clear" w:color="auto" w:fill="FFFFFF"/>
          <w:lang w:val="uk-UA"/>
        </w:rPr>
      </w:pP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Заповідники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 // Бібліотечка вихователя дитячого садка. – 2012. –</w:t>
      </w:r>
      <w:r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№ 21-22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. – С. 30-35.</w:t>
      </w:r>
    </w:p>
    <w:p w:rsidR="00657652" w:rsidRPr="00A62F60" w:rsidRDefault="000C1219" w:rsidP="00AD0C5A">
      <w:pPr>
        <w:spacing w:line="276" w:lineRule="auto"/>
        <w:jc w:val="both"/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</w:pPr>
      <w:hyperlink r:id="rId10" w:history="1">
        <w:r w:rsidR="00657652" w:rsidRPr="00A62F60">
          <w:rPr>
            <w:rStyle w:val="a3"/>
            <w:rFonts w:ascii="Cambria" w:hAnsi="Cambria"/>
            <w:b/>
            <w:bCs/>
            <w:color w:val="auto"/>
            <w:sz w:val="24"/>
            <w:szCs w:val="24"/>
            <w:u w:val="none"/>
            <w:shd w:val="clear" w:color="auto" w:fill="FFFFFF"/>
            <w:lang w:val="uk-UA"/>
          </w:rPr>
          <w:t>Парнікоза І. Ю.</w:t>
        </w:r>
      </w:hyperlink>
      <w:r w:rsidR="00657652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 Заповідні перспективи / І.</w:t>
      </w:r>
      <w:r w:rsidR="00F95ACC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 </w:t>
      </w:r>
      <w:r w:rsidR="00657652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Ю. Парнікоза // Країна знань. –  2012. –</w:t>
      </w:r>
      <w:r w:rsidR="00657652"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 </w:t>
      </w:r>
      <w:r w:rsidR="00657652"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№</w:t>
      </w:r>
      <w:r w:rsidR="00AD0C5A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 </w:t>
      </w:r>
      <w:r w:rsidR="00657652" w:rsidRPr="00A62F60">
        <w:rPr>
          <w:rFonts w:ascii="Cambria" w:hAnsi="Cambria"/>
          <w:b/>
          <w:bCs/>
          <w:sz w:val="24"/>
          <w:szCs w:val="24"/>
          <w:shd w:val="clear" w:color="auto" w:fill="FFFFFF"/>
          <w:lang w:val="uk-UA"/>
        </w:rPr>
        <w:t>9-10</w:t>
      </w:r>
      <w:r w:rsidR="00657652"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>. –  С. 27-32</w:t>
      </w:r>
      <w:r w:rsidR="00657652" w:rsidRPr="00A62F60"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  <w:t>.</w:t>
      </w:r>
    </w:p>
    <w:p w:rsidR="00657652" w:rsidRPr="00A62F60" w:rsidRDefault="00657652" w:rsidP="00AD0C5A">
      <w:pPr>
        <w:spacing w:line="276" w:lineRule="auto"/>
        <w:jc w:val="both"/>
        <w:rPr>
          <w:rStyle w:val="apple-converted-space"/>
          <w:rFonts w:ascii="Cambria" w:hAnsi="Cambria"/>
          <w:sz w:val="24"/>
          <w:szCs w:val="24"/>
          <w:shd w:val="clear" w:color="auto" w:fill="FFFFFF"/>
          <w:lang w:val="uk-UA"/>
        </w:rPr>
      </w:pPr>
      <w:r w:rsidRPr="00A62F60">
        <w:rPr>
          <w:rFonts w:ascii="Cambria" w:hAnsi="Cambria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Кіровоградщина </w:t>
      </w:r>
      <w:r w:rsidR="00AD0C5A">
        <w:rPr>
          <w:rFonts w:ascii="Cambria" w:hAnsi="Cambria"/>
          <w:b/>
          <w:bCs/>
          <w:color w:val="000000"/>
          <w:sz w:val="24"/>
          <w:szCs w:val="24"/>
          <w:shd w:val="clear" w:color="auto" w:fill="FFFFFF"/>
          <w:lang w:val="uk-UA"/>
        </w:rPr>
        <w:t>–</w:t>
      </w:r>
      <w:r w:rsidRPr="00A62F60">
        <w:rPr>
          <w:rFonts w:ascii="Cambria" w:hAnsi="Cambria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центр</w:t>
      </w:r>
      <w:r w:rsidR="00AD0C5A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62F60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України: мандруємо нашою Батьківщиною. (Підбірка матеріалів) // Позакласний час. – 2011. -</w:t>
      </w:r>
      <w:r w:rsidRPr="00A62F60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 </w:t>
      </w:r>
      <w:r w:rsidRPr="00A62F60">
        <w:rPr>
          <w:rFonts w:ascii="Cambria" w:hAnsi="Cambria"/>
          <w:b/>
          <w:bCs/>
          <w:color w:val="000000"/>
          <w:sz w:val="24"/>
          <w:szCs w:val="24"/>
          <w:shd w:val="clear" w:color="auto" w:fill="FFFFFF"/>
          <w:lang w:val="uk-UA"/>
        </w:rPr>
        <w:t>№ 6</w:t>
      </w:r>
      <w:r w:rsidRPr="00A62F60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. – С. 79-102.</w:t>
      </w:r>
      <w:r w:rsidRPr="00A62F60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 </w:t>
      </w:r>
    </w:p>
    <w:p w:rsidR="00657652" w:rsidRPr="00A62F60" w:rsidRDefault="00657652" w:rsidP="00657652">
      <w:pPr>
        <w:spacing w:line="276" w:lineRule="auto"/>
        <w:jc w:val="center"/>
        <w:rPr>
          <w:rFonts w:ascii="Cambria" w:hAnsi="Cambria" w:cstheme="minorHAnsi"/>
          <w:b/>
          <w:color w:val="002060"/>
          <w:sz w:val="24"/>
          <w:szCs w:val="24"/>
          <w:lang w:val="uk-UA"/>
        </w:rPr>
      </w:pPr>
      <w:r w:rsidRPr="00A62F60">
        <w:rPr>
          <w:rFonts w:ascii="Cambria" w:hAnsi="Cambria" w:cstheme="minorHAnsi"/>
          <w:b/>
          <w:color w:val="002060"/>
          <w:sz w:val="24"/>
          <w:szCs w:val="24"/>
          <w:lang w:val="uk-UA"/>
        </w:rPr>
        <w:t>Ресурси Інтернет</w:t>
      </w:r>
    </w:p>
    <w:p w:rsidR="00657652" w:rsidRDefault="00657652" w:rsidP="00657652">
      <w:pPr>
        <w:spacing w:line="276" w:lineRule="auto"/>
        <w:jc w:val="both"/>
        <w:rPr>
          <w:rFonts w:ascii="Cambria" w:hAnsi="Cambria"/>
          <w:color w:val="000000"/>
          <w:lang w:val="uk-UA"/>
        </w:rPr>
      </w:pPr>
      <w:r w:rsidRPr="00A62F60">
        <w:rPr>
          <w:rFonts w:ascii="Cambria" w:hAnsi="Cambria"/>
          <w:lang w:val="uk-UA"/>
        </w:rPr>
        <w:t>52 кроки до біорізноманіття</w:t>
      </w:r>
      <w:r w:rsidRPr="00A62F60">
        <w:rPr>
          <w:rFonts w:ascii="Cambria" w:hAnsi="Cambria"/>
          <w:sz w:val="24"/>
          <w:szCs w:val="24"/>
          <w:shd w:val="clear" w:color="auto" w:fill="FFFFFF"/>
          <w:lang w:val="uk-UA"/>
        </w:rPr>
        <w:t xml:space="preserve">  </w:t>
      </w:r>
      <w:r w:rsidRPr="00A62F60">
        <w:rPr>
          <w:rFonts w:ascii="Cambria" w:hAnsi="Cambria"/>
          <w:color w:val="000000"/>
          <w:lang w:val="uk-UA"/>
        </w:rPr>
        <w:t>[Електронний ресурс]. – Режим доступу:</w:t>
      </w:r>
      <w:r w:rsidRPr="00A62F60">
        <w:rPr>
          <w:rFonts w:ascii="Cambria" w:hAnsi="Cambria"/>
          <w:lang w:val="uk-UA"/>
        </w:rPr>
        <w:t xml:space="preserve"> </w:t>
      </w:r>
      <w:hyperlink r:id="rId11" w:history="1">
        <w:r w:rsidRPr="00A62F60">
          <w:rPr>
            <w:rStyle w:val="a3"/>
            <w:rFonts w:ascii="Cambria" w:hAnsi="Cambria"/>
            <w:lang w:val="uk-UA"/>
          </w:rPr>
          <w:t>https://menr.gov.ua/files/docs/Bioriznomanittya/52_kroku.pdf</w:t>
        </w:r>
      </w:hyperlink>
      <w:r w:rsidRPr="00A62F60">
        <w:rPr>
          <w:rStyle w:val="apple-converted-space"/>
          <w:rFonts w:ascii="Cambria" w:hAnsi="Cambria"/>
          <w:color w:val="000000"/>
          <w:lang w:val="uk-UA"/>
        </w:rPr>
        <w:t xml:space="preserve"> .</w:t>
      </w:r>
      <w:r w:rsidR="00F95ACC">
        <w:rPr>
          <w:rStyle w:val="apple-converted-space"/>
          <w:rFonts w:ascii="Cambria" w:hAnsi="Cambria"/>
          <w:color w:val="000000"/>
          <w:lang w:val="uk-UA"/>
        </w:rPr>
        <w:t xml:space="preserve"> </w:t>
      </w:r>
      <w:r w:rsidRPr="00A62F60">
        <w:rPr>
          <w:rFonts w:ascii="Cambria" w:hAnsi="Cambria"/>
          <w:color w:val="000000"/>
          <w:lang w:val="uk-UA"/>
        </w:rPr>
        <w:t>– (Дата звернення 3.06.2020). – Назва з екрана. – Мова укр.</w:t>
      </w:r>
    </w:p>
    <w:p w:rsidR="00E65FFB" w:rsidRDefault="00E65FFB"/>
    <w:sectPr w:rsidR="00E65FFB" w:rsidSect="00E6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7652"/>
    <w:rsid w:val="000C1219"/>
    <w:rsid w:val="003979A2"/>
    <w:rsid w:val="00657652"/>
    <w:rsid w:val="00AD0C5A"/>
    <w:rsid w:val="00E65FFB"/>
    <w:rsid w:val="00F9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52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65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57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1.201.240.219/cgi-bin/irbis64r_14/cgiirbis_64.exe?LNG=&amp;Z21ID=&amp;I21DBN=IBISK&amp;P21DBN=IBISK&amp;S21STN=1&amp;S21REF=3&amp;S21FMT=fullwebr&amp;C21COM=S&amp;S21CNR=10&amp;S21P01=0&amp;S21P02=1&amp;S21P03=A=&amp;S21STR=%D0%92%D0%BE%D0%BB%D0%BE%D0%B3%D0%B4%D1%96%D0%BD%D0%B0,%20%D0%9E.%20%D0%92.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91.201.240.219/cgi-bin/irbis64r_14/cgiirbis_64.exe?LNG=&amp;Z21ID=&amp;I21DBN=IBISK&amp;P21DBN=IBISK&amp;S21STN=1&amp;S21REF=1&amp;S21FMT=fullwebr&amp;C21COM=S&amp;S21CNR=10&amp;S21P01=0&amp;S21P02=1&amp;S21P03=A=&amp;S21STR=%D0%92%D0%B5%D1%80%D0%B1%D0%B8%D1%86%D1%8C%D0%BA%D0%B8%D0%B9,%20%D0%92.%20%D0%92.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reearthtones.org/ringtones/index.html" TargetMode="External"/><Relationship Id="rId11" Type="http://schemas.openxmlformats.org/officeDocument/2006/relationships/hyperlink" Target="https://menr.gov.ua/files/docs/Bioriznomanittya/52_kroku.pdf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91.201.240.219/cgi-bin/irbis64r_14/cgiirbis_64.exe?LNG=&amp;Z21ID=&amp;I21DBN=OBDP&amp;P21DBN=OBDP&amp;S21STN=1&amp;S21REF=1&amp;S21FMT=fullwebr&amp;C21COM=S&amp;S21CNR=10&amp;S21P01=0&amp;S21P02=1&amp;S21P03=A=&amp;S21STR=%D0%9F%D0%B0%D1%80%D0%BD%D1%96%D0%BA%D0%BE%D0%B7%D0%B0,%20%D0%86.%20%D0%AE.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91.201.240.219/cgi-bin/irbis64r_14/cgiirbis_64.exe?LNG=&amp;Z21ID=&amp;I21DBN=IBISK&amp;P21DBN=IBISK&amp;S21STN=1&amp;S21REF=1&amp;S21FMT=fullwebr&amp;C21COM=S&amp;S21CNR=10&amp;S21P01=0&amp;S21P02=1&amp;S21P03=A=&amp;S21STR=%D0%9B%D0%B5%D0%B2%D0%B8%D1%86%D1%8C%D0%BA%D0%B8%D0%B9,%20%D0%92.%20%D0%86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1310</Words>
  <Characters>7470</Characters>
  <Application>Microsoft Office Word</Application>
  <DocSecurity>0</DocSecurity>
  <Lines>62</Lines>
  <Paragraphs>17</Paragraphs>
  <ScaleCrop>false</ScaleCrop>
  <Company>Microsoft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Пользователь</cp:lastModifiedBy>
  <cp:revision>4</cp:revision>
  <dcterms:created xsi:type="dcterms:W3CDTF">2020-07-14T09:50:00Z</dcterms:created>
  <dcterms:modified xsi:type="dcterms:W3CDTF">2020-07-14T13:03:00Z</dcterms:modified>
</cp:coreProperties>
</file>